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898E5" w14:textId="56533D8E" w:rsidR="00E60C4B" w:rsidRPr="00405AE5" w:rsidRDefault="00E60C4B" w:rsidP="00E60C4B">
      <w:pPr>
        <w:spacing w:after="60" w:line="240" w:lineRule="auto"/>
        <w:jc w:val="center"/>
        <w:rPr>
          <w:rFonts w:ascii="Arial" w:hAnsi="Arial" w:cs="Arial"/>
          <w:b/>
        </w:rPr>
      </w:pPr>
      <w:r w:rsidRPr="00405AE5">
        <w:rPr>
          <w:rFonts w:ascii="Arial" w:hAnsi="Arial" w:cs="Arial"/>
          <w:b/>
        </w:rPr>
        <w:t xml:space="preserve"> </w:t>
      </w:r>
    </w:p>
    <w:p w14:paraId="3B8E869F" w14:textId="55CE62CE" w:rsidR="00E60C4B" w:rsidRPr="00405AE5" w:rsidRDefault="00E60C4B" w:rsidP="00E60C4B">
      <w:pPr>
        <w:spacing w:after="60" w:line="240" w:lineRule="auto"/>
        <w:jc w:val="center"/>
        <w:rPr>
          <w:rFonts w:ascii="Arial" w:hAnsi="Arial" w:cs="Arial"/>
          <w:b/>
        </w:rPr>
      </w:pPr>
      <w:r w:rsidRPr="00405AE5">
        <w:rPr>
          <w:rFonts w:ascii="Arial" w:hAnsi="Arial" w:cs="Arial"/>
          <w:b/>
        </w:rPr>
        <w:t>ESPECIALIDAD EN CIRUGÍA GENERAL</w:t>
      </w:r>
    </w:p>
    <w:p w14:paraId="7B51B695" w14:textId="77777777" w:rsidR="00B738A0" w:rsidRPr="00405AE5" w:rsidRDefault="00E60C4B" w:rsidP="00E60C4B">
      <w:pPr>
        <w:spacing w:after="60" w:line="240" w:lineRule="auto"/>
        <w:jc w:val="center"/>
        <w:rPr>
          <w:rFonts w:ascii="Arial" w:hAnsi="Arial" w:cs="Arial"/>
          <w:b/>
        </w:rPr>
      </w:pPr>
      <w:r w:rsidRPr="00405AE5">
        <w:rPr>
          <w:rFonts w:ascii="Arial" w:hAnsi="Arial" w:cs="Arial"/>
          <w:b/>
        </w:rPr>
        <w:t>INSTALACIONES EXISTENTES PARA OPERAR EL PROGRAMA ACADÉMICO</w:t>
      </w:r>
    </w:p>
    <w:p w14:paraId="65CF5E25" w14:textId="6B6C687F" w:rsidR="00E60C4B" w:rsidRPr="00405AE5" w:rsidRDefault="00B738A0" w:rsidP="00E60C4B">
      <w:pPr>
        <w:spacing w:after="60" w:line="240" w:lineRule="auto"/>
        <w:jc w:val="center"/>
        <w:rPr>
          <w:rFonts w:ascii="Arial" w:hAnsi="Arial" w:cs="Arial"/>
          <w:b/>
        </w:rPr>
      </w:pPr>
      <w:r w:rsidRPr="00405AE5">
        <w:rPr>
          <w:rFonts w:ascii="Arial" w:hAnsi="Arial" w:cs="Arial"/>
          <w:b/>
        </w:rPr>
        <w:t>HOSPITAL MOCEL</w:t>
      </w:r>
    </w:p>
    <w:p w14:paraId="67E3AE8F" w14:textId="77777777" w:rsidR="00E60C4B" w:rsidRPr="00405AE5" w:rsidRDefault="00E60C4B" w:rsidP="00E60C4B">
      <w:pPr>
        <w:spacing w:after="60" w:line="240" w:lineRule="auto"/>
        <w:rPr>
          <w:rFonts w:ascii="Arial" w:hAnsi="Arial" w:cs="Arial"/>
          <w:b/>
          <w:sz w:val="20"/>
          <w:szCs w:val="20"/>
        </w:rPr>
      </w:pPr>
    </w:p>
    <w:p w14:paraId="1F8454D3" w14:textId="51D4B2FE" w:rsidR="00E60C4B" w:rsidRPr="00405AE5" w:rsidRDefault="00E60C4B" w:rsidP="00E60C4B">
      <w:pPr>
        <w:spacing w:after="60" w:line="240" w:lineRule="auto"/>
        <w:jc w:val="both"/>
        <w:rPr>
          <w:rFonts w:ascii="Arial" w:hAnsi="Arial" w:cs="Arial"/>
          <w:sz w:val="20"/>
          <w:szCs w:val="20"/>
        </w:rPr>
      </w:pPr>
      <w:r w:rsidRPr="00405AE5">
        <w:rPr>
          <w:rFonts w:ascii="Arial" w:hAnsi="Arial" w:cs="Arial"/>
          <w:b/>
          <w:sz w:val="20"/>
          <w:szCs w:val="20"/>
        </w:rPr>
        <w:t>INSTRUCCIONES PARA SU LLENADO:</w:t>
      </w:r>
      <w:r w:rsidRPr="00405AE5">
        <w:rPr>
          <w:rFonts w:ascii="Arial" w:hAnsi="Arial" w:cs="Arial"/>
          <w:sz w:val="20"/>
          <w:szCs w:val="20"/>
        </w:rPr>
        <w:t xml:space="preserve"> Señalar con una </w:t>
      </w:r>
      <w:r w:rsidRPr="00405AE5">
        <w:rPr>
          <w:rFonts w:ascii="Arial" w:hAnsi="Arial" w:cs="Arial"/>
          <w:b/>
          <w:i/>
          <w:sz w:val="20"/>
          <w:szCs w:val="20"/>
        </w:rPr>
        <w:t>X</w:t>
      </w:r>
      <w:r w:rsidRPr="00405AE5">
        <w:rPr>
          <w:rFonts w:ascii="Arial" w:hAnsi="Arial" w:cs="Arial"/>
          <w:sz w:val="20"/>
          <w:szCs w:val="20"/>
        </w:rPr>
        <w:t xml:space="preserve"> en cada recuadro, las instalaciones con que cuenta el servicio de la especialidad a su cargo.</w:t>
      </w:r>
    </w:p>
    <w:p w14:paraId="32B6DD79" w14:textId="77777777" w:rsidR="00E60C4B" w:rsidRPr="00405AE5" w:rsidRDefault="00E60C4B" w:rsidP="00E60C4B">
      <w:pPr>
        <w:spacing w:after="60" w:line="240" w:lineRule="auto"/>
        <w:jc w:val="both"/>
        <w:rPr>
          <w:rFonts w:ascii="Arial" w:hAnsi="Arial" w:cs="Arial"/>
          <w:sz w:val="20"/>
          <w:szCs w:val="20"/>
        </w:rPr>
      </w:pPr>
      <w:r w:rsidRPr="00405AE5">
        <w:rPr>
          <w:rFonts w:ascii="Arial" w:hAnsi="Arial" w:cs="Arial"/>
          <w:sz w:val="20"/>
          <w:szCs w:val="20"/>
        </w:rPr>
        <w:t xml:space="preserve">En la columna de cantidad anotar el número que corresponda. </w:t>
      </w:r>
    </w:p>
    <w:p w14:paraId="2C5B34FD" w14:textId="49FAEAA5" w:rsidR="00E60C4B" w:rsidRPr="00405AE5" w:rsidRDefault="00E60C4B" w:rsidP="00E60C4B">
      <w:pPr>
        <w:spacing w:after="60" w:line="240" w:lineRule="auto"/>
        <w:jc w:val="both"/>
        <w:rPr>
          <w:rFonts w:ascii="Arial" w:hAnsi="Arial" w:cs="Arial"/>
          <w:sz w:val="20"/>
          <w:szCs w:val="20"/>
        </w:rPr>
      </w:pPr>
      <w:r w:rsidRPr="00405AE5">
        <w:rPr>
          <w:rFonts w:ascii="Arial" w:hAnsi="Arial" w:cs="Arial"/>
          <w:sz w:val="20"/>
          <w:szCs w:val="20"/>
        </w:rPr>
        <w:t>De acuerdo a la NOM se debe contar con el equipo indicado en este formato, sombreé con un color únicamente lo que se encuentra instalado en su área de trabajo y añada el equipo que no esté incluido en el listado</w:t>
      </w:r>
    </w:p>
    <w:p w14:paraId="3A089E19" w14:textId="77777777" w:rsidR="00E60C4B" w:rsidRPr="00405AE5" w:rsidRDefault="00E60C4B" w:rsidP="00E60C4B">
      <w:pPr>
        <w:spacing w:after="60" w:line="240" w:lineRule="auto"/>
        <w:jc w:val="both"/>
        <w:rPr>
          <w:rFonts w:ascii="Arial" w:hAnsi="Arial" w:cs="Arial"/>
          <w:sz w:val="20"/>
          <w:szCs w:val="20"/>
        </w:rPr>
      </w:pP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405AE5" w:rsidRPr="00405AE5" w14:paraId="6D5D1919" w14:textId="77777777" w:rsidTr="00621C05">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9361587" w14:textId="77777777" w:rsidR="00E60C4B" w:rsidRPr="00405AE5" w:rsidRDefault="00E60C4B">
            <w:pPr>
              <w:spacing w:after="0" w:line="240" w:lineRule="auto"/>
              <w:rPr>
                <w:rFonts w:ascii="Arial" w:hAnsi="Arial" w:cs="Arial"/>
                <w:b/>
                <w:smallCaps/>
                <w:sz w:val="20"/>
                <w:szCs w:val="20"/>
              </w:rPr>
            </w:pPr>
            <w:r w:rsidRPr="00405AE5">
              <w:rPr>
                <w:rFonts w:ascii="Arial" w:hAnsi="Arial" w:cs="Arial"/>
                <w:b/>
                <w:smallCaps/>
                <w:sz w:val="20"/>
                <w:szCs w:val="20"/>
              </w:rPr>
              <w:t xml:space="preserve">tipo de </w:t>
            </w:r>
          </w:p>
          <w:p w14:paraId="4AE48DF2" w14:textId="77777777" w:rsidR="00E60C4B" w:rsidRPr="00405AE5" w:rsidRDefault="00E60C4B">
            <w:pPr>
              <w:spacing w:after="0" w:line="240" w:lineRule="auto"/>
              <w:rPr>
                <w:rFonts w:ascii="Arial" w:hAnsi="Arial" w:cs="Arial"/>
                <w:b/>
                <w:smallCaps/>
                <w:sz w:val="20"/>
                <w:szCs w:val="20"/>
              </w:rPr>
            </w:pPr>
            <w:r w:rsidRPr="00405AE5">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D2655B4" w14:textId="77777777"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2B2BD9A" w14:textId="35E6B8C5"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iluminación:</w:t>
            </w:r>
            <w:r w:rsidRPr="00405AE5">
              <w:rPr>
                <w:rStyle w:val="Refdenotaalpie"/>
                <w:rFonts w:ascii="Arial" w:hAnsi="Arial" w:cs="Arial"/>
                <w:b/>
                <w:smallCaps/>
                <w:sz w:val="18"/>
                <w:szCs w:val="18"/>
              </w:rPr>
              <w:footnoteReference w:id="1"/>
            </w:r>
            <w:r w:rsidRPr="00405AE5">
              <w:rPr>
                <w:rFonts w:ascii="Arial" w:hAnsi="Arial" w:cs="Arial"/>
                <w:b/>
                <w:smallCaps/>
                <w:sz w:val="18"/>
                <w:szCs w:val="18"/>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1E205CF1" w14:textId="1AEFCE56"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ventilación:</w:t>
            </w:r>
            <w:r w:rsidR="00621C05" w:rsidRPr="00405AE5">
              <w:rPr>
                <w:rStyle w:val="Refdenotaalpie"/>
                <w:rFonts w:ascii="Arial" w:hAnsi="Arial" w:cs="Arial"/>
                <w:b/>
                <w:smallCaps/>
                <w:sz w:val="18"/>
                <w:szCs w:val="18"/>
              </w:rPr>
              <w:footnoteReference w:id="2"/>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9A5288" w14:textId="77777777" w:rsidR="00E60C4B" w:rsidRPr="00405AE5" w:rsidRDefault="00E60C4B">
            <w:pPr>
              <w:spacing w:after="0" w:line="240" w:lineRule="auto"/>
              <w:jc w:val="center"/>
              <w:rPr>
                <w:rFonts w:ascii="Arial" w:hAnsi="Arial" w:cs="Arial"/>
                <w:b/>
                <w:smallCaps/>
                <w:sz w:val="20"/>
                <w:szCs w:val="20"/>
              </w:rPr>
            </w:pPr>
            <w:r w:rsidRPr="00405AE5">
              <w:rPr>
                <w:rFonts w:ascii="Arial" w:hAnsi="Arial" w:cs="Arial"/>
                <w:b/>
                <w:smallCaps/>
                <w:sz w:val="20"/>
                <w:szCs w:val="20"/>
              </w:rPr>
              <w:t>equipamiento</w:t>
            </w:r>
            <w:r w:rsidRPr="00405AE5">
              <w:rPr>
                <w:rStyle w:val="Refdenotaalpie"/>
                <w:rFonts w:ascii="Arial" w:hAnsi="Arial" w:cs="Arial"/>
                <w:b/>
                <w:smallCaps/>
                <w:sz w:val="20"/>
                <w:szCs w:val="20"/>
              </w:rPr>
              <w:footnoteReference w:id="3"/>
            </w:r>
          </w:p>
        </w:tc>
      </w:tr>
      <w:tr w:rsidR="00405AE5" w:rsidRPr="00405AE5" w14:paraId="5920B97E" w14:textId="77777777" w:rsidTr="00621C05">
        <w:tc>
          <w:tcPr>
            <w:tcW w:w="2122" w:type="dxa"/>
            <w:vMerge/>
            <w:tcBorders>
              <w:top w:val="single" w:sz="4" w:space="0" w:color="auto"/>
              <w:left w:val="single" w:sz="4" w:space="0" w:color="auto"/>
              <w:bottom w:val="single" w:sz="4" w:space="0" w:color="auto"/>
              <w:right w:val="single" w:sz="4" w:space="0" w:color="auto"/>
            </w:tcBorders>
            <w:vAlign w:val="center"/>
            <w:hideMark/>
          </w:tcPr>
          <w:p w14:paraId="2798D14A" w14:textId="77777777" w:rsidR="00E60C4B" w:rsidRPr="00405AE5" w:rsidRDefault="00E60C4B">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A1CB71" w14:textId="77777777" w:rsidR="00E60C4B" w:rsidRPr="00405AE5" w:rsidRDefault="00E60C4B">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606736F" w14:textId="77777777"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0874ACE" w14:textId="77777777" w:rsidR="00E60C4B" w:rsidRPr="00405AE5" w:rsidRDefault="00E60C4B">
            <w:pPr>
              <w:spacing w:after="0" w:line="240" w:lineRule="auto"/>
              <w:rPr>
                <w:rFonts w:ascii="Arial" w:hAnsi="Arial" w:cs="Arial"/>
                <w:b/>
                <w:smallCaps/>
                <w:sz w:val="18"/>
                <w:szCs w:val="18"/>
              </w:rPr>
            </w:pPr>
            <w:r w:rsidRPr="00405AE5">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14DA6BC" w14:textId="77777777"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027BB3" w14:textId="77777777" w:rsidR="00E60C4B" w:rsidRPr="00405AE5" w:rsidRDefault="00E60C4B">
            <w:pPr>
              <w:spacing w:after="0" w:line="240" w:lineRule="auto"/>
              <w:jc w:val="center"/>
              <w:rPr>
                <w:rFonts w:ascii="Arial" w:hAnsi="Arial" w:cs="Arial"/>
                <w:b/>
                <w:smallCaps/>
                <w:sz w:val="18"/>
                <w:szCs w:val="18"/>
              </w:rPr>
            </w:pPr>
            <w:r w:rsidRPr="00405AE5">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950502E" w14:textId="77777777" w:rsidR="00E60C4B" w:rsidRPr="00405AE5" w:rsidRDefault="00E60C4B">
            <w:pPr>
              <w:spacing w:after="0" w:line="240" w:lineRule="auto"/>
              <w:rPr>
                <w:rFonts w:ascii="Arial" w:hAnsi="Arial" w:cs="Arial"/>
                <w:b/>
                <w:smallCaps/>
                <w:sz w:val="20"/>
                <w:szCs w:val="20"/>
              </w:rPr>
            </w:pPr>
          </w:p>
        </w:tc>
      </w:tr>
      <w:tr w:rsidR="00405AE5" w:rsidRPr="00405AE5" w14:paraId="5499065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7790D3C"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Aulas</w:t>
            </w:r>
          </w:p>
        </w:tc>
        <w:tc>
          <w:tcPr>
            <w:tcW w:w="992" w:type="dxa"/>
            <w:tcBorders>
              <w:top w:val="single" w:sz="4" w:space="0" w:color="auto"/>
              <w:left w:val="single" w:sz="4" w:space="0" w:color="auto"/>
              <w:bottom w:val="single" w:sz="4" w:space="0" w:color="auto"/>
              <w:right w:val="single" w:sz="4" w:space="0" w:color="auto"/>
            </w:tcBorders>
            <w:vAlign w:val="center"/>
          </w:tcPr>
          <w:p w14:paraId="59FD974E" w14:textId="179A41BE"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14:paraId="70A26360" w14:textId="7810463D"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0CB4420" w14:textId="3A74D3AE"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10148FB" w14:textId="4E69505B"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959985B" w14:textId="64017933"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1D36A65D" w14:textId="40EA372C" w:rsidR="00E60C4B" w:rsidRPr="00405AE5" w:rsidRDefault="004E76FE">
            <w:pPr>
              <w:spacing w:after="0" w:line="240" w:lineRule="auto"/>
              <w:rPr>
                <w:rFonts w:ascii="Arial" w:hAnsi="Arial" w:cs="Arial"/>
                <w:sz w:val="20"/>
                <w:szCs w:val="20"/>
              </w:rPr>
            </w:pPr>
            <w:r w:rsidRPr="00405AE5">
              <w:rPr>
                <w:rFonts w:ascii="Arial" w:hAnsi="Arial" w:cs="Arial"/>
                <w:sz w:val="20"/>
                <w:szCs w:val="20"/>
              </w:rPr>
              <w:t>Equipo de proyección</w:t>
            </w:r>
          </w:p>
        </w:tc>
      </w:tr>
      <w:tr w:rsidR="00405AE5" w:rsidRPr="00405AE5" w14:paraId="6914047D"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D9424AD"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Cubículos</w:t>
            </w:r>
          </w:p>
        </w:tc>
        <w:tc>
          <w:tcPr>
            <w:tcW w:w="992" w:type="dxa"/>
            <w:tcBorders>
              <w:top w:val="single" w:sz="4" w:space="0" w:color="auto"/>
              <w:left w:val="single" w:sz="4" w:space="0" w:color="auto"/>
              <w:bottom w:val="single" w:sz="4" w:space="0" w:color="auto"/>
              <w:right w:val="single" w:sz="4" w:space="0" w:color="auto"/>
            </w:tcBorders>
            <w:vAlign w:val="center"/>
          </w:tcPr>
          <w:p w14:paraId="074FACC2" w14:textId="77777777" w:rsidR="00E60C4B" w:rsidRPr="00405AE5"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16A352E4"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2AFA217"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6E9F4BD"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EF332"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DA47472" w14:textId="77777777" w:rsidR="00E60C4B" w:rsidRPr="00405AE5" w:rsidRDefault="00E60C4B">
            <w:pPr>
              <w:spacing w:after="0" w:line="240" w:lineRule="auto"/>
              <w:rPr>
                <w:rFonts w:ascii="Arial" w:hAnsi="Arial" w:cs="Arial"/>
                <w:sz w:val="20"/>
                <w:szCs w:val="20"/>
              </w:rPr>
            </w:pPr>
          </w:p>
        </w:tc>
      </w:tr>
      <w:tr w:rsidR="00405AE5" w:rsidRPr="00405AE5" w14:paraId="4EF309B4"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FFD2FC3"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Oficinas administrativas</w:t>
            </w:r>
          </w:p>
        </w:tc>
        <w:tc>
          <w:tcPr>
            <w:tcW w:w="992" w:type="dxa"/>
            <w:tcBorders>
              <w:top w:val="single" w:sz="4" w:space="0" w:color="auto"/>
              <w:left w:val="single" w:sz="4" w:space="0" w:color="auto"/>
              <w:bottom w:val="single" w:sz="4" w:space="0" w:color="auto"/>
              <w:right w:val="single" w:sz="4" w:space="0" w:color="auto"/>
            </w:tcBorders>
            <w:vAlign w:val="center"/>
          </w:tcPr>
          <w:p w14:paraId="6F1E2B72" w14:textId="74536148"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375ABEC" w14:textId="3D80B92D"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04517227" w14:textId="534BAD19"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394E78F" w14:textId="0B92F932"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428424ED" w14:textId="5EBACEF3"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628978FA" w14:textId="34CD0069" w:rsidR="00E60C4B" w:rsidRPr="00405AE5" w:rsidRDefault="004E76FE">
            <w:pPr>
              <w:spacing w:after="0" w:line="240" w:lineRule="auto"/>
              <w:rPr>
                <w:rFonts w:ascii="Arial" w:hAnsi="Arial" w:cs="Arial"/>
                <w:sz w:val="20"/>
                <w:szCs w:val="20"/>
              </w:rPr>
            </w:pPr>
            <w:r w:rsidRPr="00405AE5">
              <w:rPr>
                <w:rFonts w:ascii="Arial" w:hAnsi="Arial" w:cs="Arial"/>
                <w:sz w:val="20"/>
                <w:szCs w:val="20"/>
              </w:rPr>
              <w:t>Equipo de computo e impresora</w:t>
            </w:r>
          </w:p>
        </w:tc>
      </w:tr>
      <w:tr w:rsidR="00405AE5" w:rsidRPr="00405AE5" w14:paraId="32339BD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5CC81408"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Unidad administrativa de enseñanza</w:t>
            </w:r>
          </w:p>
        </w:tc>
        <w:tc>
          <w:tcPr>
            <w:tcW w:w="992" w:type="dxa"/>
            <w:tcBorders>
              <w:top w:val="single" w:sz="4" w:space="0" w:color="auto"/>
              <w:left w:val="single" w:sz="4" w:space="0" w:color="auto"/>
              <w:bottom w:val="single" w:sz="4" w:space="0" w:color="auto"/>
              <w:right w:val="single" w:sz="4" w:space="0" w:color="auto"/>
            </w:tcBorders>
            <w:vAlign w:val="center"/>
          </w:tcPr>
          <w:p w14:paraId="02B5685A" w14:textId="37957E3B"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0470F853" w14:textId="7B7BC43B"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7CF34166" w14:textId="40A3089F"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B20CE33" w14:textId="4914881F"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5493314D" w14:textId="495D9C3C"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tcPr>
          <w:p w14:paraId="2DD72859" w14:textId="77777777" w:rsidR="00E60C4B" w:rsidRPr="00405AE5" w:rsidRDefault="00E60C4B">
            <w:pPr>
              <w:spacing w:after="0" w:line="240" w:lineRule="auto"/>
              <w:rPr>
                <w:rFonts w:ascii="Arial" w:hAnsi="Arial" w:cs="Arial"/>
                <w:sz w:val="20"/>
                <w:szCs w:val="20"/>
              </w:rPr>
            </w:pPr>
          </w:p>
        </w:tc>
      </w:tr>
      <w:tr w:rsidR="00405AE5" w:rsidRPr="00405AE5" w14:paraId="7C381FF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0EEB28C"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Consultorios</w:t>
            </w:r>
          </w:p>
        </w:tc>
        <w:tc>
          <w:tcPr>
            <w:tcW w:w="992" w:type="dxa"/>
            <w:tcBorders>
              <w:top w:val="single" w:sz="4" w:space="0" w:color="auto"/>
              <w:left w:val="single" w:sz="4" w:space="0" w:color="auto"/>
              <w:bottom w:val="single" w:sz="4" w:space="0" w:color="auto"/>
              <w:right w:val="single" w:sz="4" w:space="0" w:color="auto"/>
            </w:tcBorders>
            <w:vAlign w:val="center"/>
          </w:tcPr>
          <w:p w14:paraId="604448C0" w14:textId="77777777" w:rsidR="00E60C4B" w:rsidRPr="00405AE5"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6A7C7D1"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DA9689A"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71EC751"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2D1536F"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37A771B" w14:textId="77777777" w:rsidR="00E60C4B" w:rsidRPr="00405AE5" w:rsidRDefault="00E60C4B">
            <w:pPr>
              <w:spacing w:after="0" w:line="240" w:lineRule="auto"/>
              <w:rPr>
                <w:rFonts w:ascii="Arial" w:hAnsi="Arial" w:cs="Arial"/>
                <w:sz w:val="20"/>
                <w:szCs w:val="20"/>
              </w:rPr>
            </w:pPr>
          </w:p>
        </w:tc>
      </w:tr>
      <w:tr w:rsidR="00405AE5" w:rsidRPr="00405AE5" w14:paraId="086DF83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02F8A26"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Camas</w:t>
            </w:r>
          </w:p>
        </w:tc>
        <w:tc>
          <w:tcPr>
            <w:tcW w:w="992" w:type="dxa"/>
            <w:tcBorders>
              <w:top w:val="single" w:sz="4" w:space="0" w:color="auto"/>
              <w:left w:val="single" w:sz="4" w:space="0" w:color="auto"/>
              <w:bottom w:val="single" w:sz="4" w:space="0" w:color="auto"/>
              <w:right w:val="single" w:sz="4" w:space="0" w:color="auto"/>
            </w:tcBorders>
            <w:vAlign w:val="center"/>
          </w:tcPr>
          <w:p w14:paraId="0AD37C7F" w14:textId="173E2A13"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82</w:t>
            </w:r>
          </w:p>
        </w:tc>
        <w:tc>
          <w:tcPr>
            <w:tcW w:w="709" w:type="dxa"/>
            <w:tcBorders>
              <w:top w:val="single" w:sz="4" w:space="0" w:color="auto"/>
              <w:left w:val="single" w:sz="4" w:space="0" w:color="auto"/>
              <w:bottom w:val="single" w:sz="4" w:space="0" w:color="auto"/>
              <w:right w:val="single" w:sz="4" w:space="0" w:color="auto"/>
            </w:tcBorders>
          </w:tcPr>
          <w:p w14:paraId="6E5BB973" w14:textId="34C749A6"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4FE65C26" w14:textId="4B0F68BE"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536A02E2" w14:textId="29321AA4"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4FD7337"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2A39DA07" w14:textId="404D8A5E" w:rsidR="00E60C4B" w:rsidRPr="00405AE5" w:rsidRDefault="004E76FE">
            <w:pPr>
              <w:spacing w:after="0" w:line="240" w:lineRule="auto"/>
              <w:rPr>
                <w:rFonts w:ascii="Arial" w:hAnsi="Arial" w:cs="Arial"/>
                <w:sz w:val="20"/>
                <w:szCs w:val="20"/>
              </w:rPr>
            </w:pPr>
            <w:r w:rsidRPr="00405AE5">
              <w:rPr>
                <w:rFonts w:ascii="Arial" w:hAnsi="Arial" w:cs="Arial"/>
                <w:sz w:val="20"/>
                <w:szCs w:val="20"/>
              </w:rPr>
              <w:t>Oxigeno, aire, succion de pared, baño</w:t>
            </w:r>
          </w:p>
        </w:tc>
      </w:tr>
      <w:tr w:rsidR="00405AE5" w:rsidRPr="00405AE5" w14:paraId="243FB2D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7DD910C0"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Comedor</w:t>
            </w:r>
          </w:p>
        </w:tc>
        <w:tc>
          <w:tcPr>
            <w:tcW w:w="992" w:type="dxa"/>
            <w:tcBorders>
              <w:top w:val="single" w:sz="4" w:space="0" w:color="auto"/>
              <w:left w:val="single" w:sz="4" w:space="0" w:color="auto"/>
              <w:bottom w:val="single" w:sz="4" w:space="0" w:color="auto"/>
              <w:right w:val="single" w:sz="4" w:space="0" w:color="auto"/>
            </w:tcBorders>
            <w:vAlign w:val="center"/>
          </w:tcPr>
          <w:p w14:paraId="0B6498BA" w14:textId="79C21D60"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2D43DE87"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FBCBB69" w14:textId="3534F107"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266E60DF"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87078D"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9A370" w14:textId="77777777" w:rsidR="00E60C4B" w:rsidRPr="00405AE5" w:rsidRDefault="00E60C4B">
            <w:pPr>
              <w:spacing w:after="0" w:line="240" w:lineRule="auto"/>
              <w:rPr>
                <w:rFonts w:ascii="Arial" w:hAnsi="Arial" w:cs="Arial"/>
                <w:sz w:val="20"/>
                <w:szCs w:val="20"/>
              </w:rPr>
            </w:pPr>
          </w:p>
        </w:tc>
      </w:tr>
      <w:tr w:rsidR="00405AE5" w:rsidRPr="00405AE5" w14:paraId="776C61A6"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3ABDA473"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Área de descanso</w:t>
            </w:r>
          </w:p>
        </w:tc>
        <w:tc>
          <w:tcPr>
            <w:tcW w:w="992" w:type="dxa"/>
            <w:tcBorders>
              <w:top w:val="single" w:sz="4" w:space="0" w:color="auto"/>
              <w:left w:val="single" w:sz="4" w:space="0" w:color="auto"/>
              <w:bottom w:val="single" w:sz="4" w:space="0" w:color="auto"/>
              <w:right w:val="single" w:sz="4" w:space="0" w:color="auto"/>
            </w:tcBorders>
            <w:vAlign w:val="center"/>
          </w:tcPr>
          <w:p w14:paraId="185A934A" w14:textId="0D0E550D"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65D14A9B" w14:textId="2AE77970" w:rsidR="00E60C4B" w:rsidRPr="00405AE5" w:rsidRDefault="00405AE5" w:rsidP="00405AE5">
            <w:pPr>
              <w:spacing w:after="0" w:line="240" w:lineRule="auto"/>
              <w:jc w:val="center"/>
              <w:rPr>
                <w:rFonts w:ascii="Arial" w:hAnsi="Arial" w:cs="Arial"/>
                <w:sz w:val="20"/>
                <w:szCs w:val="20"/>
              </w:rPr>
            </w:pPr>
            <w:r>
              <w:rPr>
                <w:rFonts w:ascii="Arial" w:hAnsi="Arial" w:cs="Arial"/>
                <w:sz w:val="20"/>
                <w:szCs w:val="20"/>
              </w:rPr>
              <w:t>x</w:t>
            </w:r>
          </w:p>
        </w:tc>
        <w:tc>
          <w:tcPr>
            <w:tcW w:w="708" w:type="dxa"/>
            <w:tcBorders>
              <w:top w:val="single" w:sz="4" w:space="0" w:color="auto"/>
              <w:left w:val="single" w:sz="4" w:space="0" w:color="auto"/>
              <w:bottom w:val="single" w:sz="4" w:space="0" w:color="auto"/>
              <w:right w:val="single" w:sz="4" w:space="0" w:color="auto"/>
            </w:tcBorders>
          </w:tcPr>
          <w:p w14:paraId="29281C83" w14:textId="0D2A9223"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02DA9F44" w14:textId="0234C259"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181CA6BB"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1E35222A" w14:textId="5C6FEEB0" w:rsidR="00E60C4B" w:rsidRPr="00405AE5" w:rsidRDefault="004E76FE">
            <w:pPr>
              <w:spacing w:after="0" w:line="240" w:lineRule="auto"/>
              <w:rPr>
                <w:rFonts w:ascii="Arial" w:hAnsi="Arial" w:cs="Arial"/>
                <w:sz w:val="20"/>
                <w:szCs w:val="20"/>
              </w:rPr>
            </w:pPr>
            <w:r w:rsidRPr="00405AE5">
              <w:rPr>
                <w:rFonts w:ascii="Arial" w:hAnsi="Arial" w:cs="Arial"/>
                <w:sz w:val="20"/>
                <w:szCs w:val="20"/>
              </w:rPr>
              <w:t>Sillones, mesa, sillas, cafetera, refrigerador, horno  micro- ondas</w:t>
            </w:r>
          </w:p>
        </w:tc>
      </w:tr>
      <w:tr w:rsidR="00405AE5" w:rsidRPr="00405AE5" w14:paraId="5FACC4C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13EB0695"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Centro de cómputo</w:t>
            </w:r>
          </w:p>
        </w:tc>
        <w:tc>
          <w:tcPr>
            <w:tcW w:w="992" w:type="dxa"/>
            <w:tcBorders>
              <w:top w:val="single" w:sz="4" w:space="0" w:color="auto"/>
              <w:left w:val="single" w:sz="4" w:space="0" w:color="auto"/>
              <w:bottom w:val="single" w:sz="4" w:space="0" w:color="auto"/>
              <w:right w:val="single" w:sz="4" w:space="0" w:color="auto"/>
            </w:tcBorders>
            <w:vAlign w:val="center"/>
          </w:tcPr>
          <w:p w14:paraId="3A683D8C" w14:textId="4D24BA0B"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4C0DFF45"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5006EAFC"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471951F"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4729C5C"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3BE51D96" w14:textId="77777777" w:rsidR="00E60C4B" w:rsidRPr="00405AE5" w:rsidRDefault="00E60C4B">
            <w:pPr>
              <w:spacing w:after="0" w:line="240" w:lineRule="auto"/>
              <w:rPr>
                <w:rFonts w:ascii="Arial" w:hAnsi="Arial" w:cs="Arial"/>
                <w:sz w:val="20"/>
                <w:szCs w:val="20"/>
              </w:rPr>
            </w:pPr>
          </w:p>
        </w:tc>
      </w:tr>
      <w:tr w:rsidR="00405AE5" w:rsidRPr="00405AE5" w14:paraId="748327E1"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020501F9"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Biblioteca</w:t>
            </w:r>
          </w:p>
        </w:tc>
        <w:tc>
          <w:tcPr>
            <w:tcW w:w="992" w:type="dxa"/>
            <w:tcBorders>
              <w:top w:val="single" w:sz="4" w:space="0" w:color="auto"/>
              <w:left w:val="single" w:sz="4" w:space="0" w:color="auto"/>
              <w:bottom w:val="single" w:sz="4" w:space="0" w:color="auto"/>
              <w:right w:val="single" w:sz="4" w:space="0" w:color="auto"/>
            </w:tcBorders>
            <w:vAlign w:val="center"/>
          </w:tcPr>
          <w:p w14:paraId="1529697A" w14:textId="15020540"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70C033C1"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188E5A11"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2207D5"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C933F0F"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14:paraId="77E703A1" w14:textId="77777777" w:rsidR="00E60C4B" w:rsidRPr="00405AE5" w:rsidRDefault="00E60C4B">
            <w:pPr>
              <w:spacing w:after="0" w:line="240" w:lineRule="auto"/>
              <w:rPr>
                <w:rFonts w:ascii="Arial" w:hAnsi="Arial" w:cs="Arial"/>
                <w:sz w:val="20"/>
                <w:szCs w:val="20"/>
              </w:rPr>
            </w:pPr>
          </w:p>
        </w:tc>
      </w:tr>
      <w:tr w:rsidR="00405AE5" w:rsidRPr="00405AE5" w14:paraId="1D9A7B8E"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669DCE42"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Auditorio</w:t>
            </w:r>
          </w:p>
        </w:tc>
        <w:tc>
          <w:tcPr>
            <w:tcW w:w="992" w:type="dxa"/>
            <w:tcBorders>
              <w:top w:val="single" w:sz="4" w:space="0" w:color="auto"/>
              <w:left w:val="single" w:sz="4" w:space="0" w:color="auto"/>
              <w:bottom w:val="single" w:sz="4" w:space="0" w:color="auto"/>
              <w:right w:val="single" w:sz="4" w:space="0" w:color="auto"/>
            </w:tcBorders>
            <w:vAlign w:val="center"/>
          </w:tcPr>
          <w:p w14:paraId="4EFEACFE" w14:textId="09902625" w:rsidR="00E60C4B" w:rsidRPr="00405AE5" w:rsidRDefault="004E76FE">
            <w:pPr>
              <w:spacing w:after="0" w:line="240" w:lineRule="auto"/>
              <w:jc w:val="center"/>
              <w:rPr>
                <w:rFonts w:ascii="Arial" w:hAnsi="Arial" w:cs="Arial"/>
                <w:sz w:val="20"/>
                <w:szCs w:val="20"/>
              </w:rPr>
            </w:pPr>
            <w:r w:rsidRPr="00405AE5">
              <w:rPr>
                <w:rFonts w:ascii="Arial" w:hAnsi="Arial" w:cs="Arial"/>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1B3F5F26"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6931E43B" w14:textId="3F667950"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709" w:type="dxa"/>
            <w:tcBorders>
              <w:top w:val="single" w:sz="4" w:space="0" w:color="auto"/>
              <w:left w:val="single" w:sz="4" w:space="0" w:color="auto"/>
              <w:bottom w:val="single" w:sz="4" w:space="0" w:color="auto"/>
              <w:right w:val="single" w:sz="4" w:space="0" w:color="auto"/>
            </w:tcBorders>
          </w:tcPr>
          <w:p w14:paraId="3A0DAAD0"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5EBF4F" w14:textId="3D108FB9" w:rsidR="00E60C4B" w:rsidRPr="00405AE5" w:rsidRDefault="004E76FE" w:rsidP="00405AE5">
            <w:pPr>
              <w:spacing w:after="0" w:line="240" w:lineRule="auto"/>
              <w:jc w:val="center"/>
              <w:rPr>
                <w:rFonts w:ascii="Arial" w:hAnsi="Arial" w:cs="Arial"/>
                <w:sz w:val="20"/>
                <w:szCs w:val="20"/>
              </w:rPr>
            </w:pPr>
            <w:r w:rsidRPr="00405AE5">
              <w:rPr>
                <w:rFonts w:ascii="Arial" w:hAnsi="Arial" w:cs="Arial"/>
                <w:sz w:val="20"/>
                <w:szCs w:val="20"/>
              </w:rPr>
              <w:t>x</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2DE1A10"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Equipo de proyección y audio</w:t>
            </w:r>
          </w:p>
        </w:tc>
      </w:tr>
      <w:tr w:rsidR="00405AE5" w:rsidRPr="00405AE5" w14:paraId="722ABBE9" w14:textId="77777777" w:rsidTr="00621C05">
        <w:tc>
          <w:tcPr>
            <w:tcW w:w="2122" w:type="dxa"/>
            <w:tcBorders>
              <w:top w:val="single" w:sz="4" w:space="0" w:color="auto"/>
              <w:left w:val="single" w:sz="4" w:space="0" w:color="auto"/>
              <w:bottom w:val="single" w:sz="4" w:space="0" w:color="auto"/>
              <w:right w:val="single" w:sz="4" w:space="0" w:color="auto"/>
            </w:tcBorders>
            <w:vAlign w:val="center"/>
            <w:hideMark/>
          </w:tcPr>
          <w:p w14:paraId="4A82C2B7"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Salón de usos múltiples</w:t>
            </w:r>
          </w:p>
        </w:tc>
        <w:tc>
          <w:tcPr>
            <w:tcW w:w="992" w:type="dxa"/>
            <w:tcBorders>
              <w:top w:val="single" w:sz="4" w:space="0" w:color="auto"/>
              <w:left w:val="single" w:sz="4" w:space="0" w:color="auto"/>
              <w:bottom w:val="single" w:sz="4" w:space="0" w:color="auto"/>
              <w:right w:val="single" w:sz="4" w:space="0" w:color="auto"/>
            </w:tcBorders>
            <w:vAlign w:val="center"/>
          </w:tcPr>
          <w:p w14:paraId="1574C5F1" w14:textId="77777777" w:rsidR="00E60C4B" w:rsidRPr="00405AE5" w:rsidRDefault="00E60C4B">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3BDA71C3" w14:textId="77777777" w:rsidR="00E60C4B" w:rsidRPr="00405AE5" w:rsidRDefault="00E60C4B" w:rsidP="00405AE5">
            <w:pPr>
              <w:spacing w:after="0" w:line="240" w:lineRule="auto"/>
              <w:jc w:val="center"/>
              <w:rPr>
                <w:rFonts w:ascii="Arial" w:hAnsi="Arial" w:cs="Arial"/>
                <w:sz w:val="20"/>
                <w:szCs w:val="20"/>
              </w:rPr>
            </w:pPr>
          </w:p>
        </w:tc>
        <w:tc>
          <w:tcPr>
            <w:tcW w:w="708" w:type="dxa"/>
            <w:tcBorders>
              <w:top w:val="single" w:sz="4" w:space="0" w:color="auto"/>
              <w:left w:val="single" w:sz="4" w:space="0" w:color="auto"/>
              <w:bottom w:val="single" w:sz="4" w:space="0" w:color="auto"/>
              <w:right w:val="single" w:sz="4" w:space="0" w:color="auto"/>
            </w:tcBorders>
          </w:tcPr>
          <w:p w14:paraId="464B1D0E"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4AA68C69" w14:textId="77777777" w:rsidR="00E60C4B" w:rsidRPr="00405AE5" w:rsidRDefault="00E60C4B" w:rsidP="00405AE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656851" w14:textId="77777777" w:rsidR="00E60C4B" w:rsidRPr="00405AE5" w:rsidRDefault="00E60C4B" w:rsidP="00405AE5">
            <w:pPr>
              <w:spacing w:after="0" w:line="240" w:lineRule="auto"/>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75FD2E7" w14:textId="77777777" w:rsidR="00E60C4B" w:rsidRPr="00405AE5" w:rsidRDefault="00E60C4B">
            <w:pPr>
              <w:spacing w:after="0" w:line="240" w:lineRule="auto"/>
              <w:rPr>
                <w:rFonts w:ascii="Arial" w:hAnsi="Arial" w:cs="Arial"/>
                <w:sz w:val="20"/>
                <w:szCs w:val="20"/>
              </w:rPr>
            </w:pPr>
            <w:r w:rsidRPr="00405AE5">
              <w:rPr>
                <w:rFonts w:ascii="Arial" w:hAnsi="Arial" w:cs="Arial"/>
                <w:sz w:val="20"/>
                <w:szCs w:val="20"/>
              </w:rPr>
              <w:t>Equipo de proyección y audio</w:t>
            </w:r>
          </w:p>
        </w:tc>
      </w:tr>
      <w:tr w:rsidR="00405AE5" w:rsidRPr="00405AE5" w14:paraId="04F48E1D" w14:textId="77777777" w:rsidTr="00621C05">
        <w:trPr>
          <w:trHeight w:val="389"/>
        </w:trPr>
        <w:tc>
          <w:tcPr>
            <w:tcW w:w="2122" w:type="dxa"/>
            <w:tcBorders>
              <w:top w:val="single" w:sz="4" w:space="0" w:color="auto"/>
              <w:left w:val="single" w:sz="4" w:space="0" w:color="auto"/>
              <w:bottom w:val="single" w:sz="4" w:space="0" w:color="auto"/>
              <w:right w:val="single" w:sz="4" w:space="0" w:color="auto"/>
            </w:tcBorders>
            <w:vAlign w:val="center"/>
            <w:hideMark/>
          </w:tcPr>
          <w:p w14:paraId="6C77CB3C" w14:textId="4D38D379" w:rsidR="00621C05" w:rsidRPr="00405AE5" w:rsidRDefault="00621C05" w:rsidP="00621C05">
            <w:pPr>
              <w:spacing w:after="0" w:line="240" w:lineRule="auto"/>
              <w:rPr>
                <w:rFonts w:ascii="Arial" w:hAnsi="Arial" w:cs="Arial"/>
                <w:sz w:val="20"/>
                <w:szCs w:val="20"/>
              </w:rPr>
            </w:pPr>
            <w:r w:rsidRPr="00405AE5">
              <w:rPr>
                <w:rFonts w:ascii="Arial" w:hAnsi="Arial" w:cs="Arial"/>
                <w:sz w:val="20"/>
                <w:szCs w:val="20"/>
              </w:rPr>
              <w:t>Zonas</w:t>
            </w:r>
          </w:p>
        </w:tc>
        <w:tc>
          <w:tcPr>
            <w:tcW w:w="992" w:type="dxa"/>
            <w:tcBorders>
              <w:top w:val="single" w:sz="4" w:space="0" w:color="auto"/>
              <w:left w:val="single" w:sz="4" w:space="0" w:color="auto"/>
              <w:bottom w:val="single" w:sz="4" w:space="0" w:color="auto"/>
              <w:right w:val="single" w:sz="4" w:space="0" w:color="auto"/>
            </w:tcBorders>
            <w:vAlign w:val="center"/>
          </w:tcPr>
          <w:p w14:paraId="4ABCA4B9" w14:textId="77777777" w:rsidR="00621C05" w:rsidRPr="00405AE5" w:rsidRDefault="00621C05" w:rsidP="00621C05">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0824A6" w14:textId="38B51354" w:rsidR="00621C05" w:rsidRPr="00405AE5" w:rsidRDefault="00621C05" w:rsidP="00405AE5">
            <w:pPr>
              <w:pStyle w:val="Default"/>
              <w:ind w:left="360"/>
              <w:jc w:val="center"/>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4D72CD2B" w14:textId="77777777" w:rsidR="00621C05" w:rsidRPr="00405AE5" w:rsidRDefault="00621C05" w:rsidP="00405AE5">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835D4CB" w14:textId="77777777" w:rsidR="00621C05" w:rsidRPr="00405AE5" w:rsidRDefault="00621C05" w:rsidP="00405AE5">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315858" w14:textId="77777777" w:rsidR="00621C05" w:rsidRPr="00405AE5" w:rsidRDefault="00621C05" w:rsidP="00405AE5">
            <w:pPr>
              <w:pStyle w:val="Default"/>
              <w:ind w:left="360"/>
              <w:jc w:val="center"/>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041717B1" w14:textId="7C644659" w:rsidR="00621C05" w:rsidRPr="00405AE5" w:rsidRDefault="00621C05" w:rsidP="00621C05">
            <w:pPr>
              <w:pStyle w:val="Default"/>
              <w:rPr>
                <w:color w:val="auto"/>
                <w:sz w:val="20"/>
                <w:szCs w:val="20"/>
                <w:lang w:eastAsia="en-US"/>
              </w:rPr>
            </w:pPr>
            <w:r w:rsidRPr="00405AE5">
              <w:rPr>
                <w:color w:val="auto"/>
                <w:sz w:val="20"/>
                <w:szCs w:val="20"/>
                <w:lang w:eastAsia="en-US"/>
              </w:rPr>
              <w:t>Negra, gris y blanca</w:t>
            </w:r>
          </w:p>
        </w:tc>
      </w:tr>
      <w:tr w:rsidR="00ED0570" w:rsidRPr="00405AE5" w14:paraId="5219FB84" w14:textId="77777777" w:rsidTr="004E76FE">
        <w:trPr>
          <w:trHeight w:val="559"/>
        </w:trPr>
        <w:tc>
          <w:tcPr>
            <w:tcW w:w="2122" w:type="dxa"/>
            <w:tcBorders>
              <w:top w:val="single" w:sz="4" w:space="0" w:color="auto"/>
              <w:left w:val="single" w:sz="4" w:space="0" w:color="auto"/>
              <w:bottom w:val="single" w:sz="4" w:space="0" w:color="auto"/>
              <w:right w:val="single" w:sz="4" w:space="0" w:color="auto"/>
            </w:tcBorders>
          </w:tcPr>
          <w:p w14:paraId="30399AD8" w14:textId="758E054C" w:rsidR="00ED0570" w:rsidRPr="00405AE5" w:rsidRDefault="00ED0570" w:rsidP="00ED0570">
            <w:pPr>
              <w:spacing w:after="0" w:line="240" w:lineRule="auto"/>
              <w:rPr>
                <w:rFonts w:ascii="Arial" w:hAnsi="Arial" w:cs="Arial"/>
                <w:sz w:val="20"/>
                <w:szCs w:val="20"/>
              </w:rPr>
            </w:pPr>
            <w:r w:rsidRPr="00405AE5">
              <w:rPr>
                <w:rFonts w:ascii="Arial" w:hAnsi="Arial" w:cs="Arial"/>
                <w:sz w:val="20"/>
                <w:szCs w:val="20"/>
              </w:rPr>
              <w:t>Sala de operaciones</w:t>
            </w:r>
          </w:p>
        </w:tc>
        <w:tc>
          <w:tcPr>
            <w:tcW w:w="992" w:type="dxa"/>
            <w:tcBorders>
              <w:top w:val="single" w:sz="4" w:space="0" w:color="auto"/>
              <w:left w:val="single" w:sz="4" w:space="0" w:color="auto"/>
              <w:bottom w:val="single" w:sz="4" w:space="0" w:color="auto"/>
              <w:right w:val="single" w:sz="4" w:space="0" w:color="auto"/>
            </w:tcBorders>
            <w:vAlign w:val="center"/>
          </w:tcPr>
          <w:p w14:paraId="2CF613AE" w14:textId="7864A26A" w:rsidR="00ED0570" w:rsidRPr="00405AE5" w:rsidRDefault="004E76FE" w:rsidP="00ED0570">
            <w:pPr>
              <w:spacing w:after="0" w:line="240" w:lineRule="auto"/>
              <w:jc w:val="center"/>
              <w:rPr>
                <w:rFonts w:ascii="Arial" w:hAnsi="Arial" w:cs="Arial"/>
                <w:sz w:val="20"/>
                <w:szCs w:val="20"/>
              </w:rPr>
            </w:pPr>
            <w:r w:rsidRPr="00405AE5">
              <w:rPr>
                <w:rFonts w:ascii="Arial" w:hAnsi="Arial" w:cs="Arial"/>
                <w:sz w:val="20"/>
                <w:szCs w:val="20"/>
              </w:rPr>
              <w:t>8</w:t>
            </w:r>
          </w:p>
        </w:tc>
        <w:tc>
          <w:tcPr>
            <w:tcW w:w="709" w:type="dxa"/>
            <w:tcBorders>
              <w:top w:val="single" w:sz="4" w:space="0" w:color="auto"/>
              <w:left w:val="single" w:sz="4" w:space="0" w:color="auto"/>
              <w:bottom w:val="single" w:sz="4" w:space="0" w:color="auto"/>
              <w:right w:val="single" w:sz="4" w:space="0" w:color="auto"/>
            </w:tcBorders>
          </w:tcPr>
          <w:p w14:paraId="775DD16D" w14:textId="77777777" w:rsidR="00ED0570" w:rsidRPr="00405AE5" w:rsidRDefault="00ED0570" w:rsidP="00405AE5">
            <w:pPr>
              <w:pStyle w:val="Default"/>
              <w:ind w:left="360"/>
              <w:jc w:val="center"/>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65382CEB" w14:textId="458EF3CC" w:rsidR="00ED0570" w:rsidRPr="00405AE5" w:rsidRDefault="004E76FE" w:rsidP="00405AE5">
            <w:pPr>
              <w:pStyle w:val="Default"/>
              <w:jc w:val="center"/>
              <w:rPr>
                <w:color w:val="auto"/>
                <w:sz w:val="20"/>
                <w:szCs w:val="20"/>
                <w:lang w:eastAsia="en-US"/>
              </w:rPr>
            </w:pPr>
            <w:r w:rsidRPr="00405AE5">
              <w:rPr>
                <w:color w:val="auto"/>
                <w:sz w:val="20"/>
                <w:szCs w:val="20"/>
                <w:lang w:eastAsia="en-US"/>
              </w:rPr>
              <w:t>x</w:t>
            </w:r>
          </w:p>
        </w:tc>
        <w:tc>
          <w:tcPr>
            <w:tcW w:w="709" w:type="dxa"/>
            <w:tcBorders>
              <w:top w:val="single" w:sz="4" w:space="0" w:color="auto"/>
              <w:left w:val="single" w:sz="4" w:space="0" w:color="auto"/>
              <w:bottom w:val="single" w:sz="4" w:space="0" w:color="auto"/>
              <w:right w:val="single" w:sz="4" w:space="0" w:color="auto"/>
            </w:tcBorders>
          </w:tcPr>
          <w:p w14:paraId="372029FC" w14:textId="77777777" w:rsidR="00ED0570" w:rsidRPr="00405AE5" w:rsidRDefault="00ED0570" w:rsidP="00405AE5">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F770A0" w14:textId="5948B905" w:rsidR="00ED0570" w:rsidRPr="00405AE5" w:rsidRDefault="004E76FE" w:rsidP="00405AE5">
            <w:pPr>
              <w:pStyle w:val="Default"/>
              <w:jc w:val="center"/>
              <w:rPr>
                <w:color w:val="auto"/>
                <w:sz w:val="20"/>
                <w:szCs w:val="20"/>
                <w:lang w:eastAsia="en-US"/>
              </w:rPr>
            </w:pPr>
            <w:r w:rsidRPr="00405AE5">
              <w:rPr>
                <w:color w:val="auto"/>
                <w:sz w:val="20"/>
                <w:szCs w:val="20"/>
                <w:lang w:eastAsia="en-US"/>
              </w:rPr>
              <w:t>x</w:t>
            </w:r>
          </w:p>
        </w:tc>
        <w:tc>
          <w:tcPr>
            <w:tcW w:w="3969" w:type="dxa"/>
            <w:tcBorders>
              <w:top w:val="single" w:sz="4" w:space="0" w:color="auto"/>
              <w:left w:val="single" w:sz="4" w:space="0" w:color="auto"/>
              <w:bottom w:val="single" w:sz="4" w:space="0" w:color="auto"/>
              <w:right w:val="single" w:sz="4" w:space="0" w:color="auto"/>
            </w:tcBorders>
          </w:tcPr>
          <w:p w14:paraId="0C3D8B04" w14:textId="77777777" w:rsidR="00ED0570" w:rsidRPr="00405AE5" w:rsidRDefault="00ED0570" w:rsidP="00ED0570">
            <w:pPr>
              <w:autoSpaceDE w:val="0"/>
              <w:autoSpaceDN w:val="0"/>
              <w:adjustRightInd w:val="0"/>
              <w:spacing w:after="0" w:line="240" w:lineRule="auto"/>
              <w:rPr>
                <w:rFonts w:ascii="Arial" w:hAnsi="Arial" w:cs="Arial"/>
                <w:sz w:val="20"/>
                <w:szCs w:val="20"/>
              </w:rPr>
            </w:pPr>
            <w:r w:rsidRPr="00405AE5">
              <w:rPr>
                <w:rFonts w:ascii="Arial" w:hAnsi="Arial" w:cs="Arial"/>
                <w:bCs/>
                <w:sz w:val="20"/>
                <w:szCs w:val="20"/>
              </w:rPr>
              <w:t xml:space="preserve">Mobiliario: </w:t>
            </w:r>
            <w:r w:rsidRPr="00405AE5">
              <w:rPr>
                <w:rFonts w:ascii="Arial" w:hAnsi="Arial" w:cs="Arial"/>
                <w:sz w:val="20"/>
                <w:szCs w:val="20"/>
              </w:rPr>
              <w:t>asiento; asiento giratorio con respaldo; banqueta de altura; bote para basura tipo municipal (bolsa de cualquier color, excepto rojo o amarillo); bote para RPBI (bolsa roja); brazo giratorio; cubeta de acero inoxidable de 12 litros; mesa carro anestesiólogo; mesa Mayo con charola; mesa quirúrgica; mesa riñón; mesa transportadora de material; portacubeta rodable; portalebrillo doble; riel portavenoclisis.</w:t>
            </w:r>
          </w:p>
          <w:p w14:paraId="1AA8A04A" w14:textId="300AC556" w:rsidR="00ED0570" w:rsidRPr="00405AE5" w:rsidRDefault="00ED0570" w:rsidP="0034602A">
            <w:pPr>
              <w:pStyle w:val="Default"/>
              <w:rPr>
                <w:color w:val="auto"/>
                <w:sz w:val="20"/>
                <w:szCs w:val="20"/>
                <w:lang w:eastAsia="en-US"/>
              </w:rPr>
            </w:pPr>
            <w:r w:rsidRPr="00405AE5">
              <w:rPr>
                <w:bCs/>
                <w:color w:val="auto"/>
                <w:sz w:val="20"/>
                <w:szCs w:val="20"/>
              </w:rPr>
              <w:t xml:space="preserve">Equipo: </w:t>
            </w:r>
            <w:r w:rsidRPr="00405AE5">
              <w:rPr>
                <w:color w:val="auto"/>
                <w:sz w:val="20"/>
                <w:szCs w:val="20"/>
              </w:rPr>
              <w:t>aspirador de succión regulable; equipo para anestesia; estetoscopio; esfigmomanómetro; lámpara para emergencias portátil; lámpara doble para cirugía; monitor de signos vitales: ECG, presión arterial por método no invasivo, temperatura y oxímetro; negatoscopio; reloj para sala de operaciones con segundero; unidad electroquirúrgica.</w:t>
            </w:r>
          </w:p>
        </w:tc>
      </w:tr>
    </w:tbl>
    <w:p w14:paraId="0C879C5A" w14:textId="4985DD38" w:rsidR="00B71095" w:rsidRPr="00405AE5" w:rsidRDefault="00B71095"/>
    <w:p w14:paraId="2F8493D9" w14:textId="77777777" w:rsidR="00B71095" w:rsidRPr="00405AE5" w:rsidRDefault="00B71095"/>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405AE5" w:rsidRPr="00405AE5" w14:paraId="3DCE0087" w14:textId="77777777" w:rsidTr="004E76FE">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6558A16" w14:textId="77777777" w:rsidR="00B71095" w:rsidRPr="00405AE5" w:rsidRDefault="00B71095" w:rsidP="004E76FE">
            <w:pPr>
              <w:spacing w:after="0" w:line="240" w:lineRule="auto"/>
              <w:rPr>
                <w:rFonts w:ascii="Arial" w:hAnsi="Arial" w:cs="Arial"/>
                <w:b/>
                <w:smallCaps/>
                <w:sz w:val="20"/>
                <w:szCs w:val="20"/>
              </w:rPr>
            </w:pPr>
            <w:r w:rsidRPr="00405AE5">
              <w:rPr>
                <w:rFonts w:ascii="Arial" w:hAnsi="Arial" w:cs="Arial"/>
                <w:b/>
                <w:smallCaps/>
                <w:sz w:val="20"/>
                <w:szCs w:val="20"/>
              </w:rPr>
              <w:t xml:space="preserve">tipo de </w:t>
            </w:r>
          </w:p>
          <w:p w14:paraId="4A9F6A86" w14:textId="77777777" w:rsidR="00B71095" w:rsidRPr="00405AE5" w:rsidRDefault="00B71095" w:rsidP="004E76FE">
            <w:pPr>
              <w:spacing w:after="0" w:line="240" w:lineRule="auto"/>
              <w:rPr>
                <w:rFonts w:ascii="Arial" w:hAnsi="Arial" w:cs="Arial"/>
                <w:b/>
                <w:smallCaps/>
                <w:sz w:val="20"/>
                <w:szCs w:val="20"/>
              </w:rPr>
            </w:pPr>
            <w:r w:rsidRPr="00405AE5">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0C68340"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AA60FA8" w14:textId="002C8EEB" w:rsidR="00B71095" w:rsidRPr="00405AE5" w:rsidRDefault="00B71095" w:rsidP="00B71095">
            <w:pPr>
              <w:spacing w:after="0" w:line="240" w:lineRule="auto"/>
              <w:jc w:val="center"/>
              <w:rPr>
                <w:rFonts w:ascii="Arial" w:hAnsi="Arial" w:cs="Arial"/>
                <w:b/>
                <w:smallCaps/>
                <w:sz w:val="18"/>
                <w:szCs w:val="18"/>
              </w:rPr>
            </w:pPr>
            <w:r w:rsidRPr="00405AE5">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0FB37EF8" w14:textId="48738C03" w:rsidR="00B71095" w:rsidRPr="00405AE5" w:rsidRDefault="00B71095" w:rsidP="00B71095">
            <w:pPr>
              <w:spacing w:after="0" w:line="240" w:lineRule="auto"/>
              <w:jc w:val="center"/>
              <w:rPr>
                <w:rFonts w:ascii="Arial" w:hAnsi="Arial" w:cs="Arial"/>
                <w:b/>
                <w:smallCaps/>
                <w:sz w:val="18"/>
                <w:szCs w:val="18"/>
              </w:rPr>
            </w:pPr>
            <w:r w:rsidRPr="00405AE5">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41AA8E3" w14:textId="13CF233D" w:rsidR="00B71095" w:rsidRPr="00405AE5" w:rsidRDefault="00B71095" w:rsidP="00B71095">
            <w:pPr>
              <w:spacing w:after="0" w:line="240" w:lineRule="auto"/>
              <w:jc w:val="center"/>
              <w:rPr>
                <w:rFonts w:ascii="Arial" w:hAnsi="Arial" w:cs="Arial"/>
                <w:b/>
                <w:smallCaps/>
                <w:sz w:val="20"/>
                <w:szCs w:val="20"/>
              </w:rPr>
            </w:pPr>
            <w:r w:rsidRPr="00405AE5">
              <w:rPr>
                <w:rFonts w:ascii="Arial" w:hAnsi="Arial" w:cs="Arial"/>
                <w:b/>
                <w:smallCaps/>
                <w:sz w:val="20"/>
                <w:szCs w:val="20"/>
              </w:rPr>
              <w:t>equipamiento</w:t>
            </w:r>
          </w:p>
        </w:tc>
      </w:tr>
      <w:tr w:rsidR="00405AE5" w:rsidRPr="00405AE5" w14:paraId="2AAB1D03" w14:textId="77777777" w:rsidTr="004E76FE">
        <w:tc>
          <w:tcPr>
            <w:tcW w:w="2122" w:type="dxa"/>
            <w:vMerge/>
            <w:tcBorders>
              <w:top w:val="single" w:sz="4" w:space="0" w:color="auto"/>
              <w:left w:val="single" w:sz="4" w:space="0" w:color="auto"/>
              <w:bottom w:val="single" w:sz="4" w:space="0" w:color="auto"/>
              <w:right w:val="single" w:sz="4" w:space="0" w:color="auto"/>
            </w:tcBorders>
            <w:vAlign w:val="center"/>
            <w:hideMark/>
          </w:tcPr>
          <w:p w14:paraId="22F722D2" w14:textId="77777777" w:rsidR="00B71095" w:rsidRPr="00405AE5" w:rsidRDefault="00B71095" w:rsidP="004E76FE">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FF9BB7" w14:textId="77777777" w:rsidR="00B71095" w:rsidRPr="00405AE5" w:rsidRDefault="00B71095" w:rsidP="004E76FE">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5205BBFB"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10979CE" w14:textId="77777777" w:rsidR="00B71095" w:rsidRPr="00405AE5" w:rsidRDefault="00B71095" w:rsidP="004E76FE">
            <w:pPr>
              <w:spacing w:after="0" w:line="240" w:lineRule="auto"/>
              <w:rPr>
                <w:rFonts w:ascii="Arial" w:hAnsi="Arial" w:cs="Arial"/>
                <w:b/>
                <w:smallCaps/>
                <w:sz w:val="18"/>
                <w:szCs w:val="18"/>
              </w:rPr>
            </w:pPr>
            <w:r w:rsidRPr="00405AE5">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392A3B6"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B9F48B8"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8B59F40" w14:textId="77777777" w:rsidR="00B71095" w:rsidRPr="00405AE5" w:rsidRDefault="00B71095" w:rsidP="004E76FE">
            <w:pPr>
              <w:spacing w:after="0" w:line="240" w:lineRule="auto"/>
              <w:rPr>
                <w:rFonts w:ascii="Arial" w:hAnsi="Arial" w:cs="Arial"/>
                <w:b/>
                <w:smallCaps/>
                <w:sz w:val="20"/>
                <w:szCs w:val="20"/>
              </w:rPr>
            </w:pPr>
          </w:p>
        </w:tc>
      </w:tr>
      <w:tr w:rsidR="00405AE5" w:rsidRPr="00405AE5" w14:paraId="374177E6" w14:textId="77777777" w:rsidTr="00B71095">
        <w:trPr>
          <w:trHeight w:val="2419"/>
        </w:trPr>
        <w:tc>
          <w:tcPr>
            <w:tcW w:w="2122" w:type="dxa"/>
            <w:tcBorders>
              <w:top w:val="single" w:sz="4" w:space="0" w:color="auto"/>
              <w:left w:val="single" w:sz="4" w:space="0" w:color="auto"/>
              <w:bottom w:val="single" w:sz="4" w:space="0" w:color="auto"/>
              <w:right w:val="single" w:sz="4" w:space="0" w:color="auto"/>
            </w:tcBorders>
          </w:tcPr>
          <w:p w14:paraId="120E8D73" w14:textId="77777777" w:rsidR="00B71095" w:rsidRPr="00405AE5" w:rsidRDefault="00B71095" w:rsidP="004E76FE">
            <w:pPr>
              <w:spacing w:after="0" w:line="240" w:lineRule="auto"/>
              <w:rPr>
                <w:rFonts w:ascii="Arial" w:hAnsi="Arial" w:cs="Arial"/>
                <w:sz w:val="20"/>
                <w:szCs w:val="20"/>
              </w:rPr>
            </w:pPr>
            <w:bookmarkStart w:id="0" w:name="_GoBack" w:colFirst="2" w:colLast="5"/>
            <w:r w:rsidRPr="00405AE5">
              <w:rPr>
                <w:rFonts w:ascii="Arial" w:hAnsi="Arial" w:cs="Arial"/>
                <w:sz w:val="20"/>
                <w:szCs w:val="20"/>
              </w:rPr>
              <w:t>Recuperación post-anestésica</w:t>
            </w:r>
          </w:p>
        </w:tc>
        <w:tc>
          <w:tcPr>
            <w:tcW w:w="992" w:type="dxa"/>
            <w:tcBorders>
              <w:top w:val="single" w:sz="4" w:space="0" w:color="auto"/>
              <w:left w:val="single" w:sz="4" w:space="0" w:color="auto"/>
              <w:bottom w:val="single" w:sz="4" w:space="0" w:color="auto"/>
              <w:right w:val="single" w:sz="4" w:space="0" w:color="auto"/>
            </w:tcBorders>
            <w:vAlign w:val="center"/>
          </w:tcPr>
          <w:p w14:paraId="535538A9" w14:textId="139C7CA5" w:rsidR="00B71095" w:rsidRPr="00405AE5" w:rsidRDefault="004E76FE" w:rsidP="004E76FE">
            <w:pPr>
              <w:spacing w:after="0" w:line="240" w:lineRule="auto"/>
              <w:jc w:val="center"/>
              <w:rPr>
                <w:rFonts w:ascii="Arial" w:hAnsi="Arial" w:cs="Arial"/>
                <w:sz w:val="20"/>
                <w:szCs w:val="20"/>
              </w:rPr>
            </w:pPr>
            <w:r w:rsidRPr="00405AE5">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076B9AF7" w14:textId="771ED19C" w:rsidR="00B71095" w:rsidRPr="00405AE5" w:rsidRDefault="004E76FE" w:rsidP="00405AE5">
            <w:pPr>
              <w:pStyle w:val="Default"/>
              <w:ind w:left="360"/>
              <w:jc w:val="center"/>
              <w:rPr>
                <w:color w:val="auto"/>
                <w:sz w:val="20"/>
                <w:szCs w:val="20"/>
                <w:lang w:eastAsia="en-US"/>
              </w:rPr>
            </w:pPr>
            <w:r w:rsidRPr="00405AE5">
              <w:rPr>
                <w:color w:val="auto"/>
                <w:sz w:val="20"/>
                <w:szCs w:val="20"/>
                <w:lang w:eastAsia="en-US"/>
              </w:rPr>
              <w:t>x</w:t>
            </w:r>
          </w:p>
        </w:tc>
        <w:tc>
          <w:tcPr>
            <w:tcW w:w="708" w:type="dxa"/>
            <w:tcBorders>
              <w:top w:val="single" w:sz="4" w:space="0" w:color="auto"/>
              <w:left w:val="single" w:sz="4" w:space="0" w:color="auto"/>
              <w:bottom w:val="single" w:sz="4" w:space="0" w:color="auto"/>
              <w:right w:val="single" w:sz="4" w:space="0" w:color="auto"/>
            </w:tcBorders>
          </w:tcPr>
          <w:p w14:paraId="4624BAF7" w14:textId="745C42C8" w:rsidR="00B71095" w:rsidRPr="00405AE5" w:rsidRDefault="004E76FE" w:rsidP="00405AE5">
            <w:pPr>
              <w:pStyle w:val="Default"/>
              <w:ind w:left="360"/>
              <w:jc w:val="center"/>
              <w:rPr>
                <w:color w:val="auto"/>
                <w:sz w:val="20"/>
                <w:szCs w:val="20"/>
                <w:lang w:eastAsia="en-US"/>
              </w:rPr>
            </w:pPr>
            <w:r w:rsidRPr="00405AE5">
              <w:rPr>
                <w:color w:val="auto"/>
                <w:sz w:val="20"/>
                <w:szCs w:val="20"/>
                <w:lang w:eastAsia="en-US"/>
              </w:rPr>
              <w:t>xx</w:t>
            </w:r>
          </w:p>
        </w:tc>
        <w:tc>
          <w:tcPr>
            <w:tcW w:w="709" w:type="dxa"/>
            <w:tcBorders>
              <w:top w:val="single" w:sz="4" w:space="0" w:color="auto"/>
              <w:left w:val="single" w:sz="4" w:space="0" w:color="auto"/>
              <w:bottom w:val="single" w:sz="4" w:space="0" w:color="auto"/>
              <w:right w:val="single" w:sz="4" w:space="0" w:color="auto"/>
            </w:tcBorders>
          </w:tcPr>
          <w:p w14:paraId="0A256947" w14:textId="77777777" w:rsidR="00B71095" w:rsidRPr="00405AE5" w:rsidRDefault="00B71095" w:rsidP="00405AE5">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8449093" w14:textId="77777777" w:rsidR="00B71095" w:rsidRPr="00405AE5" w:rsidRDefault="00B71095" w:rsidP="00405AE5">
            <w:pPr>
              <w:pStyle w:val="Default"/>
              <w:ind w:left="360"/>
              <w:jc w:val="center"/>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596B31B1" w14:textId="77777777" w:rsidR="00B71095" w:rsidRPr="00405AE5" w:rsidRDefault="00B71095" w:rsidP="004E76FE">
            <w:pPr>
              <w:autoSpaceDE w:val="0"/>
              <w:autoSpaceDN w:val="0"/>
              <w:adjustRightInd w:val="0"/>
              <w:spacing w:after="0" w:line="240" w:lineRule="auto"/>
              <w:rPr>
                <w:rFonts w:ascii="Arial" w:hAnsi="Arial" w:cs="Arial"/>
                <w:sz w:val="20"/>
                <w:szCs w:val="20"/>
              </w:rPr>
            </w:pPr>
            <w:r w:rsidRPr="00405AE5">
              <w:rPr>
                <w:rFonts w:ascii="Arial" w:hAnsi="Arial" w:cs="Arial"/>
                <w:bCs/>
                <w:sz w:val="20"/>
                <w:szCs w:val="20"/>
              </w:rPr>
              <w:t xml:space="preserve">Mobiliario: </w:t>
            </w:r>
            <w:r w:rsidRPr="00405AE5">
              <w:rPr>
                <w:rFonts w:ascii="Arial" w:hAnsi="Arial" w:cs="Arial"/>
                <w:sz w:val="20"/>
                <w:szCs w:val="20"/>
              </w:rPr>
              <w:t>bote para basura tipo municipal (bolsa de cualquier color, excepto rojo o amarillo); bote para RPBI (bolsa roja); carro camilla para recuperación; elemento divisorio de material antibacteriano; riel portavenoclisis.</w:t>
            </w:r>
          </w:p>
          <w:p w14:paraId="005E286C" w14:textId="77777777" w:rsidR="00B71095" w:rsidRPr="00405AE5" w:rsidRDefault="00B71095" w:rsidP="004E76FE">
            <w:pPr>
              <w:pStyle w:val="Default"/>
              <w:rPr>
                <w:color w:val="auto"/>
                <w:sz w:val="20"/>
                <w:szCs w:val="20"/>
                <w:lang w:eastAsia="en-US"/>
              </w:rPr>
            </w:pPr>
            <w:r w:rsidRPr="00405AE5">
              <w:rPr>
                <w:bCs/>
                <w:color w:val="auto"/>
                <w:sz w:val="20"/>
                <w:szCs w:val="20"/>
              </w:rPr>
              <w:t xml:space="preserve">Equipo: </w:t>
            </w:r>
            <w:r w:rsidRPr="00405AE5">
              <w:rPr>
                <w:color w:val="auto"/>
                <w:sz w:val="20"/>
                <w:szCs w:val="20"/>
              </w:rPr>
              <w:t>monitor de signos vitales: ECG, presión arterial por método no invasivo, temperatura y oxímetro.</w:t>
            </w:r>
          </w:p>
        </w:tc>
      </w:tr>
      <w:tr w:rsidR="00405AE5" w:rsidRPr="00405AE5" w14:paraId="30C8E05E" w14:textId="77777777" w:rsidTr="004E76FE">
        <w:trPr>
          <w:trHeight w:val="559"/>
        </w:trPr>
        <w:tc>
          <w:tcPr>
            <w:tcW w:w="2122" w:type="dxa"/>
            <w:tcBorders>
              <w:top w:val="single" w:sz="4" w:space="0" w:color="auto"/>
              <w:left w:val="single" w:sz="4" w:space="0" w:color="auto"/>
              <w:bottom w:val="single" w:sz="4" w:space="0" w:color="auto"/>
              <w:right w:val="single" w:sz="4" w:space="0" w:color="auto"/>
            </w:tcBorders>
          </w:tcPr>
          <w:p w14:paraId="3A7ADBAB" w14:textId="36D19AC3" w:rsidR="00ED0570" w:rsidRPr="00405AE5" w:rsidRDefault="00ED0570" w:rsidP="00ED0570">
            <w:pPr>
              <w:spacing w:after="0" w:line="240" w:lineRule="auto"/>
              <w:rPr>
                <w:rFonts w:ascii="Arial" w:hAnsi="Arial" w:cs="Arial"/>
                <w:sz w:val="20"/>
                <w:szCs w:val="20"/>
              </w:rPr>
            </w:pPr>
            <w:r w:rsidRPr="00405AE5">
              <w:rPr>
                <w:rFonts w:ascii="Arial" w:hAnsi="Arial" w:cs="Arial"/>
                <w:sz w:val="20"/>
                <w:szCs w:val="20"/>
              </w:rPr>
              <w:t>Transfer de camillas</w:t>
            </w:r>
          </w:p>
        </w:tc>
        <w:tc>
          <w:tcPr>
            <w:tcW w:w="992" w:type="dxa"/>
            <w:tcBorders>
              <w:top w:val="single" w:sz="4" w:space="0" w:color="auto"/>
              <w:left w:val="single" w:sz="4" w:space="0" w:color="auto"/>
              <w:bottom w:val="single" w:sz="4" w:space="0" w:color="auto"/>
              <w:right w:val="single" w:sz="4" w:space="0" w:color="auto"/>
            </w:tcBorders>
            <w:vAlign w:val="center"/>
          </w:tcPr>
          <w:p w14:paraId="164A14A7" w14:textId="127AEF44" w:rsidR="00ED0570" w:rsidRPr="00405AE5" w:rsidRDefault="004E76FE" w:rsidP="00ED0570">
            <w:pPr>
              <w:spacing w:after="0" w:line="240" w:lineRule="auto"/>
              <w:jc w:val="center"/>
              <w:rPr>
                <w:rFonts w:ascii="Arial" w:hAnsi="Arial" w:cs="Arial"/>
                <w:sz w:val="20"/>
                <w:szCs w:val="20"/>
              </w:rPr>
            </w:pPr>
            <w:r w:rsidRPr="00405AE5">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30702DE" w14:textId="1139B9E1"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w:t>
            </w:r>
          </w:p>
        </w:tc>
        <w:tc>
          <w:tcPr>
            <w:tcW w:w="708" w:type="dxa"/>
            <w:tcBorders>
              <w:top w:val="single" w:sz="4" w:space="0" w:color="auto"/>
              <w:left w:val="single" w:sz="4" w:space="0" w:color="auto"/>
              <w:bottom w:val="single" w:sz="4" w:space="0" w:color="auto"/>
              <w:right w:val="single" w:sz="4" w:space="0" w:color="auto"/>
            </w:tcBorders>
          </w:tcPr>
          <w:p w14:paraId="2F05BAF8" w14:textId="6E9CACB9"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w:t>
            </w:r>
          </w:p>
        </w:tc>
        <w:tc>
          <w:tcPr>
            <w:tcW w:w="709" w:type="dxa"/>
            <w:tcBorders>
              <w:top w:val="single" w:sz="4" w:space="0" w:color="auto"/>
              <w:left w:val="single" w:sz="4" w:space="0" w:color="auto"/>
              <w:bottom w:val="single" w:sz="4" w:space="0" w:color="auto"/>
              <w:right w:val="single" w:sz="4" w:space="0" w:color="auto"/>
            </w:tcBorders>
          </w:tcPr>
          <w:p w14:paraId="09E2780A" w14:textId="0B9B3A0F"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w:t>
            </w:r>
          </w:p>
        </w:tc>
        <w:tc>
          <w:tcPr>
            <w:tcW w:w="709" w:type="dxa"/>
            <w:tcBorders>
              <w:top w:val="single" w:sz="4" w:space="0" w:color="auto"/>
              <w:left w:val="single" w:sz="4" w:space="0" w:color="auto"/>
              <w:bottom w:val="single" w:sz="4" w:space="0" w:color="auto"/>
              <w:right w:val="single" w:sz="4" w:space="0" w:color="auto"/>
            </w:tcBorders>
          </w:tcPr>
          <w:p w14:paraId="5023D719" w14:textId="5D0F06DF"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w:t>
            </w:r>
          </w:p>
        </w:tc>
        <w:tc>
          <w:tcPr>
            <w:tcW w:w="3969" w:type="dxa"/>
            <w:tcBorders>
              <w:top w:val="single" w:sz="4" w:space="0" w:color="auto"/>
              <w:left w:val="single" w:sz="4" w:space="0" w:color="auto"/>
              <w:bottom w:val="single" w:sz="4" w:space="0" w:color="auto"/>
              <w:right w:val="single" w:sz="4" w:space="0" w:color="auto"/>
            </w:tcBorders>
            <w:vAlign w:val="center"/>
          </w:tcPr>
          <w:p w14:paraId="09FFAE28" w14:textId="690C20C4" w:rsidR="00ED0570" w:rsidRPr="00405AE5" w:rsidRDefault="00ED0570" w:rsidP="0073433D">
            <w:pPr>
              <w:pStyle w:val="Default"/>
              <w:rPr>
                <w:color w:val="auto"/>
                <w:sz w:val="20"/>
                <w:szCs w:val="20"/>
                <w:lang w:eastAsia="en-US"/>
              </w:rPr>
            </w:pPr>
            <w:r w:rsidRPr="00405AE5">
              <w:rPr>
                <w:color w:val="auto"/>
                <w:sz w:val="20"/>
                <w:szCs w:val="20"/>
                <w:lang w:eastAsia="en-US"/>
              </w:rPr>
              <w:t>Mobiliario: carro camilla tipo transfer.</w:t>
            </w:r>
          </w:p>
        </w:tc>
      </w:tr>
      <w:tr w:rsidR="00405AE5" w:rsidRPr="00405AE5" w14:paraId="34578BBC" w14:textId="77777777" w:rsidTr="00B71095">
        <w:trPr>
          <w:trHeight w:val="1542"/>
        </w:trPr>
        <w:tc>
          <w:tcPr>
            <w:tcW w:w="2122" w:type="dxa"/>
            <w:tcBorders>
              <w:top w:val="single" w:sz="4" w:space="0" w:color="auto"/>
              <w:left w:val="single" w:sz="4" w:space="0" w:color="auto"/>
              <w:bottom w:val="single" w:sz="4" w:space="0" w:color="auto"/>
              <w:right w:val="single" w:sz="4" w:space="0" w:color="auto"/>
            </w:tcBorders>
          </w:tcPr>
          <w:p w14:paraId="51D7AE2C" w14:textId="222AF22C" w:rsidR="00ED0570" w:rsidRPr="00405AE5" w:rsidRDefault="00ED0570" w:rsidP="00ED0570">
            <w:pPr>
              <w:spacing w:after="0" w:line="240" w:lineRule="auto"/>
              <w:rPr>
                <w:rFonts w:ascii="Arial" w:hAnsi="Arial" w:cs="Arial"/>
                <w:sz w:val="20"/>
                <w:szCs w:val="20"/>
              </w:rPr>
            </w:pPr>
            <w:r w:rsidRPr="00405AE5">
              <w:rPr>
                <w:rFonts w:ascii="Arial" w:hAnsi="Arial" w:cs="Arial"/>
                <w:sz w:val="20"/>
                <w:szCs w:val="20"/>
              </w:rPr>
              <w:t>Lavabo de cirujanos</w:t>
            </w:r>
          </w:p>
        </w:tc>
        <w:tc>
          <w:tcPr>
            <w:tcW w:w="992" w:type="dxa"/>
            <w:tcBorders>
              <w:top w:val="single" w:sz="4" w:space="0" w:color="auto"/>
              <w:left w:val="single" w:sz="4" w:space="0" w:color="auto"/>
              <w:bottom w:val="single" w:sz="4" w:space="0" w:color="auto"/>
              <w:right w:val="single" w:sz="4" w:space="0" w:color="auto"/>
            </w:tcBorders>
            <w:vAlign w:val="center"/>
          </w:tcPr>
          <w:p w14:paraId="5A41BF0D" w14:textId="24878669" w:rsidR="00ED0570" w:rsidRPr="00405AE5" w:rsidRDefault="004E76FE" w:rsidP="00ED0570">
            <w:pPr>
              <w:spacing w:after="0" w:line="240" w:lineRule="auto"/>
              <w:jc w:val="center"/>
              <w:rPr>
                <w:rFonts w:ascii="Arial" w:hAnsi="Arial" w:cs="Arial"/>
                <w:sz w:val="20"/>
                <w:szCs w:val="20"/>
              </w:rPr>
            </w:pPr>
            <w:r w:rsidRPr="00405AE5">
              <w:rPr>
                <w:rFonts w:ascii="Arial" w:hAnsi="Arial" w:cs="Arial"/>
                <w:sz w:val="20"/>
                <w:szCs w:val="20"/>
              </w:rPr>
              <w:t>3</w:t>
            </w:r>
          </w:p>
        </w:tc>
        <w:tc>
          <w:tcPr>
            <w:tcW w:w="709" w:type="dxa"/>
            <w:tcBorders>
              <w:top w:val="single" w:sz="4" w:space="0" w:color="auto"/>
              <w:left w:val="single" w:sz="4" w:space="0" w:color="auto"/>
              <w:bottom w:val="single" w:sz="4" w:space="0" w:color="auto"/>
              <w:right w:val="single" w:sz="4" w:space="0" w:color="auto"/>
            </w:tcBorders>
          </w:tcPr>
          <w:p w14:paraId="274B333C" w14:textId="77777777" w:rsidR="00ED0570" w:rsidRPr="00405AE5" w:rsidRDefault="00ED0570" w:rsidP="00405AE5">
            <w:pPr>
              <w:pStyle w:val="Default"/>
              <w:ind w:left="360"/>
              <w:jc w:val="center"/>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0AF952A7" w14:textId="7E3C251C"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xxx</w:t>
            </w:r>
          </w:p>
        </w:tc>
        <w:tc>
          <w:tcPr>
            <w:tcW w:w="709" w:type="dxa"/>
            <w:tcBorders>
              <w:top w:val="single" w:sz="4" w:space="0" w:color="auto"/>
              <w:left w:val="single" w:sz="4" w:space="0" w:color="auto"/>
              <w:bottom w:val="single" w:sz="4" w:space="0" w:color="auto"/>
              <w:right w:val="single" w:sz="4" w:space="0" w:color="auto"/>
            </w:tcBorders>
          </w:tcPr>
          <w:p w14:paraId="19E47995" w14:textId="77777777" w:rsidR="00ED0570" w:rsidRPr="00405AE5" w:rsidRDefault="00ED0570" w:rsidP="00405AE5">
            <w:pPr>
              <w:pStyle w:val="Default"/>
              <w:ind w:left="360"/>
              <w:jc w:val="center"/>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D190359" w14:textId="6468A180" w:rsidR="00ED0570" w:rsidRPr="00405AE5" w:rsidRDefault="004E76FE" w:rsidP="00405AE5">
            <w:pPr>
              <w:pStyle w:val="Default"/>
              <w:ind w:left="360"/>
              <w:jc w:val="center"/>
              <w:rPr>
                <w:color w:val="auto"/>
                <w:sz w:val="20"/>
                <w:szCs w:val="20"/>
                <w:lang w:eastAsia="en-US"/>
              </w:rPr>
            </w:pPr>
            <w:r w:rsidRPr="00405AE5">
              <w:rPr>
                <w:color w:val="auto"/>
                <w:sz w:val="20"/>
                <w:szCs w:val="20"/>
                <w:lang w:eastAsia="en-US"/>
              </w:rPr>
              <w:t>xxx</w:t>
            </w:r>
          </w:p>
        </w:tc>
        <w:tc>
          <w:tcPr>
            <w:tcW w:w="3969" w:type="dxa"/>
            <w:tcBorders>
              <w:top w:val="single" w:sz="4" w:space="0" w:color="auto"/>
              <w:left w:val="single" w:sz="4" w:space="0" w:color="auto"/>
              <w:bottom w:val="single" w:sz="4" w:space="0" w:color="auto"/>
              <w:right w:val="single" w:sz="4" w:space="0" w:color="auto"/>
            </w:tcBorders>
            <w:vAlign w:val="center"/>
          </w:tcPr>
          <w:p w14:paraId="73A24C57" w14:textId="56DFC780" w:rsidR="00ED0570" w:rsidRPr="00405AE5" w:rsidRDefault="00ED0570" w:rsidP="0073433D">
            <w:pPr>
              <w:pStyle w:val="Default"/>
              <w:rPr>
                <w:color w:val="auto"/>
                <w:sz w:val="20"/>
                <w:szCs w:val="20"/>
                <w:lang w:eastAsia="en-US"/>
              </w:rPr>
            </w:pPr>
            <w:r w:rsidRPr="00405AE5">
              <w:rPr>
                <w:color w:val="auto"/>
                <w:sz w:val="20"/>
                <w:szCs w:val="20"/>
                <w:lang w:eastAsia="en-US"/>
              </w:rPr>
              <w:t>Mobiliario: bote para basura tipo municipal (bolsa de cualquier color, excepto rojo o amarillo); cepillera para uso quirúrgico; Jabonera de pedal o su equivalente tecnológico; lavabo para cirujanos.</w:t>
            </w:r>
          </w:p>
        </w:tc>
      </w:tr>
      <w:bookmarkEnd w:id="0"/>
      <w:tr w:rsidR="00405AE5" w:rsidRPr="00405AE5" w14:paraId="233AB3ED" w14:textId="77777777" w:rsidTr="00B71095">
        <w:trPr>
          <w:trHeight w:val="699"/>
        </w:trPr>
        <w:tc>
          <w:tcPr>
            <w:tcW w:w="2122" w:type="dxa"/>
            <w:tcBorders>
              <w:top w:val="single" w:sz="4" w:space="0" w:color="auto"/>
              <w:left w:val="single" w:sz="4" w:space="0" w:color="auto"/>
              <w:bottom w:val="single" w:sz="4" w:space="0" w:color="auto"/>
              <w:right w:val="single" w:sz="4" w:space="0" w:color="auto"/>
            </w:tcBorders>
          </w:tcPr>
          <w:p w14:paraId="366FD668" w14:textId="649958D3" w:rsidR="00ED0570" w:rsidRPr="00405AE5" w:rsidRDefault="00ED0570" w:rsidP="00ED0570">
            <w:pPr>
              <w:spacing w:after="0" w:line="240" w:lineRule="auto"/>
              <w:rPr>
                <w:rFonts w:ascii="Arial" w:hAnsi="Arial" w:cs="Arial"/>
                <w:sz w:val="20"/>
                <w:szCs w:val="20"/>
              </w:rPr>
            </w:pPr>
            <w:r w:rsidRPr="00405AE5">
              <w:rPr>
                <w:rFonts w:ascii="Arial" w:hAnsi="Arial" w:cs="Arial"/>
                <w:sz w:val="20"/>
                <w:szCs w:val="20"/>
              </w:rPr>
              <w:t>Prelavado de instrumental</w:t>
            </w:r>
          </w:p>
        </w:tc>
        <w:tc>
          <w:tcPr>
            <w:tcW w:w="992" w:type="dxa"/>
            <w:tcBorders>
              <w:top w:val="single" w:sz="4" w:space="0" w:color="auto"/>
              <w:left w:val="single" w:sz="4" w:space="0" w:color="auto"/>
              <w:bottom w:val="single" w:sz="4" w:space="0" w:color="auto"/>
              <w:right w:val="single" w:sz="4" w:space="0" w:color="auto"/>
            </w:tcBorders>
            <w:vAlign w:val="center"/>
          </w:tcPr>
          <w:p w14:paraId="7B8125C0" w14:textId="77777777" w:rsidR="00ED0570" w:rsidRPr="00405AE5" w:rsidRDefault="00ED0570" w:rsidP="00ED0570">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922C04" w14:textId="77777777" w:rsidR="00ED0570" w:rsidRPr="00405AE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6AF5346" w14:textId="77777777" w:rsidR="00ED0570" w:rsidRPr="00405AE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F1A5249" w14:textId="77777777" w:rsidR="00ED0570" w:rsidRPr="00405AE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D39AA8" w14:textId="77777777" w:rsidR="00ED0570" w:rsidRPr="00405AE5"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43E0D43B" w14:textId="1319CC12" w:rsidR="00ED0570" w:rsidRPr="00405AE5" w:rsidRDefault="00ED0570" w:rsidP="0073433D">
            <w:pPr>
              <w:pStyle w:val="Default"/>
              <w:rPr>
                <w:color w:val="auto"/>
                <w:sz w:val="20"/>
                <w:szCs w:val="20"/>
                <w:lang w:eastAsia="en-US"/>
              </w:rPr>
            </w:pPr>
            <w:r w:rsidRPr="00405AE5">
              <w:rPr>
                <w:color w:val="auto"/>
                <w:sz w:val="20"/>
                <w:szCs w:val="20"/>
                <w:lang w:eastAsia="en-US"/>
              </w:rPr>
              <w:t>Mobiliario: bote para RPBI (bolsa roja); mesa alta con doble fregadero central.</w:t>
            </w:r>
          </w:p>
        </w:tc>
      </w:tr>
      <w:tr w:rsidR="00405AE5" w:rsidRPr="00405AE5" w14:paraId="767E318B" w14:textId="77777777" w:rsidTr="00B71095">
        <w:trPr>
          <w:trHeight w:val="1545"/>
        </w:trPr>
        <w:tc>
          <w:tcPr>
            <w:tcW w:w="2122" w:type="dxa"/>
            <w:tcBorders>
              <w:top w:val="single" w:sz="4" w:space="0" w:color="auto"/>
              <w:left w:val="single" w:sz="4" w:space="0" w:color="auto"/>
              <w:bottom w:val="single" w:sz="4" w:space="0" w:color="auto"/>
              <w:right w:val="single" w:sz="4" w:space="0" w:color="auto"/>
            </w:tcBorders>
            <w:vAlign w:val="center"/>
          </w:tcPr>
          <w:p w14:paraId="67BA8CF5" w14:textId="7174E0EA" w:rsidR="00ED0570" w:rsidRPr="00405AE5" w:rsidRDefault="00ED0570" w:rsidP="00ED0570">
            <w:pPr>
              <w:spacing w:after="0" w:line="240" w:lineRule="auto"/>
              <w:rPr>
                <w:rFonts w:ascii="Arial" w:hAnsi="Arial" w:cs="Arial"/>
                <w:sz w:val="20"/>
                <w:szCs w:val="20"/>
              </w:rPr>
            </w:pPr>
            <w:r w:rsidRPr="00405AE5">
              <w:rPr>
                <w:rFonts w:ascii="Arial" w:hAnsi="Arial" w:cs="Arial"/>
                <w:sz w:val="20"/>
                <w:szCs w:val="20"/>
              </w:rPr>
              <w:t>Esterilización</w:t>
            </w:r>
          </w:p>
        </w:tc>
        <w:tc>
          <w:tcPr>
            <w:tcW w:w="992" w:type="dxa"/>
            <w:tcBorders>
              <w:top w:val="single" w:sz="4" w:space="0" w:color="auto"/>
              <w:left w:val="single" w:sz="4" w:space="0" w:color="auto"/>
              <w:bottom w:val="single" w:sz="4" w:space="0" w:color="auto"/>
              <w:right w:val="single" w:sz="4" w:space="0" w:color="auto"/>
            </w:tcBorders>
            <w:vAlign w:val="center"/>
          </w:tcPr>
          <w:p w14:paraId="7ABE7156" w14:textId="77777777" w:rsidR="00ED0570" w:rsidRPr="00405AE5" w:rsidRDefault="00ED0570" w:rsidP="00ED0570">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770EE461" w14:textId="77777777" w:rsidR="00ED0570" w:rsidRPr="00405AE5" w:rsidRDefault="00ED0570" w:rsidP="00ED0570">
            <w:pPr>
              <w:pStyle w:val="Default"/>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15C4C0F" w14:textId="77777777" w:rsidR="00ED0570" w:rsidRPr="00405AE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CDEA7CE" w14:textId="77777777" w:rsidR="00ED0570" w:rsidRPr="00405AE5" w:rsidRDefault="00ED0570" w:rsidP="00ED0570">
            <w:pPr>
              <w:pStyle w:val="Default"/>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4D840D6" w14:textId="77777777" w:rsidR="00ED0570" w:rsidRPr="00405AE5" w:rsidRDefault="00ED0570" w:rsidP="00ED0570">
            <w:pPr>
              <w:pStyle w:val="Default"/>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5088A8A7" w14:textId="77777777" w:rsidR="00ED0570" w:rsidRPr="00405AE5" w:rsidRDefault="00ED0570" w:rsidP="00ED0570">
            <w:pPr>
              <w:autoSpaceDE w:val="0"/>
              <w:autoSpaceDN w:val="0"/>
              <w:adjustRightInd w:val="0"/>
              <w:spacing w:after="0" w:line="240" w:lineRule="auto"/>
              <w:rPr>
                <w:rFonts w:ascii="Arial" w:hAnsi="Arial" w:cs="Arial"/>
                <w:sz w:val="20"/>
                <w:szCs w:val="20"/>
              </w:rPr>
            </w:pPr>
            <w:r w:rsidRPr="00405AE5">
              <w:rPr>
                <w:rFonts w:ascii="Arial" w:hAnsi="Arial" w:cs="Arial"/>
                <w:sz w:val="20"/>
                <w:szCs w:val="20"/>
              </w:rPr>
              <w:t xml:space="preserve">Mobiliario: anaqueles para paquetes esterilizados; anaqueles para paquetes pre-esterilización; mueble para guarda de insumos; mesa alta con tarja; mesa para preparación de paquetes. </w:t>
            </w:r>
          </w:p>
          <w:p w14:paraId="173C11A9" w14:textId="59BBAA35" w:rsidR="00ED0570" w:rsidRPr="00405AE5" w:rsidRDefault="00ED0570" w:rsidP="0073433D">
            <w:pPr>
              <w:autoSpaceDE w:val="0"/>
              <w:autoSpaceDN w:val="0"/>
              <w:adjustRightInd w:val="0"/>
              <w:spacing w:after="0" w:line="240" w:lineRule="auto"/>
              <w:rPr>
                <w:sz w:val="20"/>
                <w:szCs w:val="20"/>
              </w:rPr>
            </w:pPr>
            <w:r w:rsidRPr="00405AE5">
              <w:rPr>
                <w:rFonts w:ascii="Arial" w:hAnsi="Arial" w:cs="Arial"/>
                <w:sz w:val="20"/>
                <w:szCs w:val="20"/>
              </w:rPr>
              <w:t>Equipo</w:t>
            </w:r>
            <w:r w:rsidR="0073433D" w:rsidRPr="00405AE5">
              <w:rPr>
                <w:rFonts w:ascii="Arial" w:hAnsi="Arial" w:cs="Arial"/>
                <w:sz w:val="20"/>
                <w:szCs w:val="20"/>
              </w:rPr>
              <w:t xml:space="preserve"> </w:t>
            </w:r>
            <w:r w:rsidRPr="00405AE5">
              <w:rPr>
                <w:rFonts w:ascii="Arial" w:hAnsi="Arial" w:cs="Arial"/>
                <w:sz w:val="20"/>
                <w:szCs w:val="20"/>
              </w:rPr>
              <w:t>esterilizador.</w:t>
            </w:r>
          </w:p>
        </w:tc>
      </w:tr>
      <w:tr w:rsidR="00405AE5" w:rsidRPr="00405AE5" w14:paraId="62CCDAA8" w14:textId="77777777" w:rsidTr="00B71095">
        <w:trPr>
          <w:trHeight w:val="2404"/>
        </w:trPr>
        <w:tc>
          <w:tcPr>
            <w:tcW w:w="2122" w:type="dxa"/>
            <w:tcBorders>
              <w:top w:val="single" w:sz="4" w:space="0" w:color="auto"/>
              <w:left w:val="single" w:sz="4" w:space="0" w:color="auto"/>
              <w:bottom w:val="single" w:sz="4" w:space="0" w:color="auto"/>
              <w:right w:val="single" w:sz="4" w:space="0" w:color="auto"/>
            </w:tcBorders>
          </w:tcPr>
          <w:p w14:paraId="4F4937ED" w14:textId="77777777" w:rsidR="00ED0570" w:rsidRPr="00405AE5" w:rsidRDefault="00ED0570" w:rsidP="0034602A">
            <w:pPr>
              <w:spacing w:after="0" w:line="240" w:lineRule="auto"/>
              <w:rPr>
                <w:rFonts w:ascii="Arial" w:hAnsi="Arial" w:cs="Arial"/>
                <w:sz w:val="20"/>
                <w:szCs w:val="20"/>
              </w:rPr>
            </w:pPr>
            <w:r w:rsidRPr="00405AE5">
              <w:rPr>
                <w:rFonts w:ascii="Arial" w:hAnsi="Arial" w:cs="Arial"/>
                <w:sz w:val="20"/>
                <w:szCs w:val="20"/>
              </w:rPr>
              <w:t>Área de encamados</w:t>
            </w:r>
          </w:p>
          <w:p w14:paraId="00897819" w14:textId="77777777" w:rsidR="00ED0570" w:rsidRPr="00405AE5"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9B52876" w14:textId="77777777" w:rsidR="00ED0570"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6 sur</w:t>
            </w:r>
          </w:p>
          <w:p w14:paraId="1D17BE3B" w14:textId="77777777" w:rsidR="00086C5F"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7</w:t>
            </w:r>
          </w:p>
          <w:p w14:paraId="1B26F3B7" w14:textId="77777777" w:rsidR="00086C5F"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8</w:t>
            </w:r>
          </w:p>
          <w:p w14:paraId="0DED5D66" w14:textId="77777777" w:rsidR="00086C5F"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9</w:t>
            </w:r>
          </w:p>
          <w:p w14:paraId="48DEE22D" w14:textId="77777777" w:rsidR="00086C5F"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10</w:t>
            </w:r>
          </w:p>
          <w:p w14:paraId="34D0FAC0" w14:textId="44C758F2" w:rsidR="00086C5F" w:rsidRPr="00405AE5" w:rsidRDefault="00086C5F" w:rsidP="0034602A">
            <w:pPr>
              <w:spacing w:after="0" w:line="240" w:lineRule="auto"/>
              <w:jc w:val="center"/>
              <w:rPr>
                <w:rFonts w:ascii="Arial" w:hAnsi="Arial" w:cs="Arial"/>
                <w:sz w:val="20"/>
                <w:szCs w:val="20"/>
              </w:rPr>
            </w:pPr>
            <w:r w:rsidRPr="00405AE5">
              <w:rPr>
                <w:rFonts w:ascii="Arial" w:hAnsi="Arial" w:cs="Arial"/>
                <w:sz w:val="20"/>
                <w:szCs w:val="20"/>
              </w:rPr>
              <w:t>Piso 11</w:t>
            </w:r>
          </w:p>
        </w:tc>
        <w:tc>
          <w:tcPr>
            <w:tcW w:w="709" w:type="dxa"/>
            <w:tcBorders>
              <w:top w:val="single" w:sz="4" w:space="0" w:color="auto"/>
              <w:left w:val="single" w:sz="4" w:space="0" w:color="auto"/>
              <w:bottom w:val="single" w:sz="4" w:space="0" w:color="auto"/>
              <w:right w:val="single" w:sz="4" w:space="0" w:color="auto"/>
            </w:tcBorders>
          </w:tcPr>
          <w:p w14:paraId="50305CE9" w14:textId="2EAC0B90" w:rsidR="00ED0570" w:rsidRPr="00405AE5" w:rsidRDefault="00086C5F" w:rsidP="0034602A">
            <w:pPr>
              <w:pStyle w:val="Default"/>
              <w:autoSpaceDE/>
              <w:autoSpaceDN/>
              <w:adjustRightInd/>
              <w:ind w:left="360"/>
              <w:rPr>
                <w:color w:val="auto"/>
                <w:sz w:val="20"/>
                <w:szCs w:val="20"/>
                <w:lang w:eastAsia="en-US"/>
              </w:rPr>
            </w:pPr>
            <w:r w:rsidRPr="00405AE5">
              <w:rPr>
                <w:color w:val="auto"/>
                <w:sz w:val="20"/>
                <w:szCs w:val="20"/>
                <w:lang w:eastAsia="en-US"/>
              </w:rPr>
              <w:t>xxxxxx</w:t>
            </w:r>
          </w:p>
        </w:tc>
        <w:tc>
          <w:tcPr>
            <w:tcW w:w="708" w:type="dxa"/>
            <w:tcBorders>
              <w:top w:val="single" w:sz="4" w:space="0" w:color="auto"/>
              <w:left w:val="single" w:sz="4" w:space="0" w:color="auto"/>
              <w:bottom w:val="single" w:sz="4" w:space="0" w:color="auto"/>
              <w:right w:val="single" w:sz="4" w:space="0" w:color="auto"/>
            </w:tcBorders>
          </w:tcPr>
          <w:p w14:paraId="6A692EB8" w14:textId="19447060" w:rsidR="00ED0570" w:rsidRPr="00405AE5" w:rsidRDefault="00086C5F" w:rsidP="0034602A">
            <w:pPr>
              <w:pStyle w:val="Default"/>
              <w:autoSpaceDE/>
              <w:autoSpaceDN/>
              <w:adjustRightInd/>
              <w:ind w:left="360"/>
              <w:rPr>
                <w:color w:val="auto"/>
                <w:sz w:val="20"/>
                <w:szCs w:val="20"/>
                <w:lang w:eastAsia="en-US"/>
              </w:rPr>
            </w:pPr>
            <w:r w:rsidRPr="00405AE5">
              <w:rPr>
                <w:color w:val="auto"/>
                <w:sz w:val="20"/>
                <w:szCs w:val="20"/>
                <w:lang w:eastAsia="en-US"/>
              </w:rPr>
              <w:t>xxxxxx</w:t>
            </w:r>
          </w:p>
        </w:tc>
        <w:tc>
          <w:tcPr>
            <w:tcW w:w="709" w:type="dxa"/>
            <w:tcBorders>
              <w:top w:val="single" w:sz="4" w:space="0" w:color="auto"/>
              <w:left w:val="single" w:sz="4" w:space="0" w:color="auto"/>
              <w:bottom w:val="single" w:sz="4" w:space="0" w:color="auto"/>
              <w:right w:val="single" w:sz="4" w:space="0" w:color="auto"/>
            </w:tcBorders>
          </w:tcPr>
          <w:p w14:paraId="603249B8" w14:textId="7197DD47" w:rsidR="00ED0570" w:rsidRPr="00405AE5" w:rsidRDefault="00086C5F" w:rsidP="0034602A">
            <w:pPr>
              <w:pStyle w:val="Default"/>
              <w:autoSpaceDE/>
              <w:autoSpaceDN/>
              <w:adjustRightInd/>
              <w:ind w:left="360"/>
              <w:rPr>
                <w:color w:val="auto"/>
                <w:sz w:val="20"/>
                <w:szCs w:val="20"/>
                <w:lang w:eastAsia="en-US"/>
              </w:rPr>
            </w:pPr>
            <w:r w:rsidRPr="00405AE5">
              <w:rPr>
                <w:color w:val="auto"/>
                <w:sz w:val="20"/>
                <w:szCs w:val="20"/>
                <w:lang w:eastAsia="en-US"/>
              </w:rPr>
              <w:t>xxxxxx</w:t>
            </w:r>
          </w:p>
        </w:tc>
        <w:tc>
          <w:tcPr>
            <w:tcW w:w="709" w:type="dxa"/>
            <w:tcBorders>
              <w:top w:val="single" w:sz="4" w:space="0" w:color="auto"/>
              <w:left w:val="single" w:sz="4" w:space="0" w:color="auto"/>
              <w:bottom w:val="single" w:sz="4" w:space="0" w:color="auto"/>
              <w:right w:val="single" w:sz="4" w:space="0" w:color="auto"/>
            </w:tcBorders>
          </w:tcPr>
          <w:p w14:paraId="044301DF" w14:textId="6A10D4CB" w:rsidR="00ED0570" w:rsidRPr="00405AE5" w:rsidRDefault="00086C5F" w:rsidP="0034602A">
            <w:pPr>
              <w:pStyle w:val="Default"/>
              <w:autoSpaceDE/>
              <w:autoSpaceDN/>
              <w:adjustRightInd/>
              <w:ind w:left="360"/>
              <w:rPr>
                <w:color w:val="auto"/>
                <w:sz w:val="20"/>
                <w:szCs w:val="20"/>
                <w:lang w:eastAsia="en-US"/>
              </w:rPr>
            </w:pPr>
            <w:r w:rsidRPr="00405AE5">
              <w:rPr>
                <w:color w:val="auto"/>
                <w:sz w:val="20"/>
                <w:szCs w:val="20"/>
                <w:lang w:eastAsia="en-US"/>
              </w:rPr>
              <w:t>xxxxxx</w:t>
            </w:r>
          </w:p>
        </w:tc>
        <w:tc>
          <w:tcPr>
            <w:tcW w:w="3969" w:type="dxa"/>
            <w:tcBorders>
              <w:top w:val="single" w:sz="4" w:space="0" w:color="auto"/>
              <w:left w:val="single" w:sz="4" w:space="0" w:color="auto"/>
              <w:bottom w:val="single" w:sz="4" w:space="0" w:color="auto"/>
              <w:right w:val="single" w:sz="4" w:space="0" w:color="auto"/>
            </w:tcBorders>
            <w:vAlign w:val="center"/>
          </w:tcPr>
          <w:p w14:paraId="50883FB9" w14:textId="77777777" w:rsidR="0073433D" w:rsidRPr="00405AE5" w:rsidRDefault="0073433D" w:rsidP="0073433D">
            <w:pPr>
              <w:spacing w:after="0" w:line="240" w:lineRule="auto"/>
              <w:rPr>
                <w:rFonts w:ascii="Arial" w:hAnsi="Arial" w:cs="Arial"/>
                <w:sz w:val="20"/>
                <w:szCs w:val="20"/>
              </w:rPr>
            </w:pPr>
            <w:r w:rsidRPr="00405AE5">
              <w:rPr>
                <w:rFonts w:ascii="Arial" w:hAnsi="Arial" w:cs="Arial"/>
                <w:sz w:val="20"/>
                <w:szCs w:val="20"/>
              </w:rPr>
              <w:t xml:space="preserve">Mobiliario: bote para basura tipo municipal (bolsa de cualquier color, excepto rojo o amarillo); bote para RPBI (bolsa roja); banqueta de altura; cama de hospitalización adultos; elemento divisorio de material antibacteriano en caso de áreas de hospitalización comunes; lámpara de cabecera; mesa puente. </w:t>
            </w:r>
          </w:p>
          <w:p w14:paraId="19AB7C50" w14:textId="160171B4" w:rsidR="00ED0570" w:rsidRPr="00405AE5" w:rsidRDefault="0073433D" w:rsidP="0073433D">
            <w:pPr>
              <w:pStyle w:val="Default"/>
              <w:autoSpaceDE/>
              <w:autoSpaceDN/>
              <w:adjustRightInd/>
              <w:rPr>
                <w:color w:val="auto"/>
                <w:sz w:val="20"/>
                <w:szCs w:val="20"/>
                <w:lang w:eastAsia="en-US"/>
              </w:rPr>
            </w:pPr>
            <w:r w:rsidRPr="00405AE5">
              <w:rPr>
                <w:color w:val="auto"/>
                <w:sz w:val="20"/>
                <w:szCs w:val="20"/>
                <w:lang w:eastAsia="en-US"/>
              </w:rPr>
              <w:t>Equipo: báscula con estadímetro.</w:t>
            </w:r>
          </w:p>
        </w:tc>
      </w:tr>
      <w:tr w:rsidR="00ED0570" w:rsidRPr="00405AE5" w14:paraId="44C06A04" w14:textId="77777777" w:rsidTr="004E76FE">
        <w:trPr>
          <w:trHeight w:val="559"/>
        </w:trPr>
        <w:tc>
          <w:tcPr>
            <w:tcW w:w="2122" w:type="dxa"/>
            <w:tcBorders>
              <w:top w:val="single" w:sz="4" w:space="0" w:color="auto"/>
              <w:left w:val="single" w:sz="4" w:space="0" w:color="auto"/>
              <w:bottom w:val="single" w:sz="4" w:space="0" w:color="auto"/>
              <w:right w:val="single" w:sz="4" w:space="0" w:color="auto"/>
            </w:tcBorders>
          </w:tcPr>
          <w:p w14:paraId="46F34C93" w14:textId="2997B303" w:rsidR="00ED0570" w:rsidRPr="00405AE5" w:rsidRDefault="00ED0570" w:rsidP="0034602A">
            <w:pPr>
              <w:spacing w:after="0" w:line="240" w:lineRule="auto"/>
              <w:rPr>
                <w:rFonts w:ascii="Arial" w:hAnsi="Arial" w:cs="Arial"/>
                <w:sz w:val="20"/>
                <w:szCs w:val="20"/>
              </w:rPr>
            </w:pPr>
            <w:r w:rsidRPr="00405AE5">
              <w:rPr>
                <w:rFonts w:ascii="Arial" w:hAnsi="Arial" w:cs="Arial"/>
                <w:sz w:val="20"/>
                <w:szCs w:val="20"/>
              </w:rPr>
              <w:t>Consultorio de cirugía general, cirugía plástica y reconstructiva</w:t>
            </w:r>
          </w:p>
          <w:p w14:paraId="53BCA1F1" w14:textId="77777777" w:rsidR="00ED0570" w:rsidRPr="00405AE5" w:rsidRDefault="00ED0570" w:rsidP="0034602A">
            <w:pPr>
              <w:spacing w:after="0" w:line="240" w:lineRule="auto"/>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9D6B2D" w14:textId="77777777" w:rsidR="00ED0570" w:rsidRPr="00405AE5" w:rsidRDefault="00ED0570" w:rsidP="0034602A">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602561E8" w14:textId="77777777" w:rsidR="00ED0570" w:rsidRPr="00405AE5" w:rsidRDefault="00ED0570" w:rsidP="0034602A">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1529E2D7" w14:textId="77777777" w:rsidR="00ED0570" w:rsidRPr="00405AE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2F0189E" w14:textId="77777777" w:rsidR="00ED0570" w:rsidRPr="00405AE5" w:rsidRDefault="00ED0570" w:rsidP="0034602A">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FED15F4" w14:textId="77777777" w:rsidR="00ED0570" w:rsidRPr="00405AE5" w:rsidRDefault="00ED0570" w:rsidP="0034602A">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27B016CC" w14:textId="77777777" w:rsidR="00ED0570" w:rsidRPr="00405AE5" w:rsidRDefault="00ED0570" w:rsidP="0034602A">
            <w:pPr>
              <w:spacing w:after="0" w:line="240" w:lineRule="auto"/>
              <w:rPr>
                <w:rFonts w:ascii="Arial" w:hAnsi="Arial" w:cs="Arial"/>
                <w:sz w:val="20"/>
                <w:szCs w:val="20"/>
              </w:rPr>
            </w:pPr>
            <w:r w:rsidRPr="00405AE5">
              <w:rPr>
                <w:rFonts w:ascii="Arial" w:hAnsi="Arial" w:cs="Arial"/>
                <w:sz w:val="20"/>
                <w:szCs w:val="20"/>
              </w:rPr>
              <w:t>Mobiliario: mesa con tarja.</w:t>
            </w:r>
          </w:p>
          <w:p w14:paraId="3A0F24E4" w14:textId="0369C677" w:rsidR="00ED0570" w:rsidRPr="00405AE5" w:rsidRDefault="00ED0570" w:rsidP="0034602A">
            <w:pPr>
              <w:spacing w:after="0" w:line="240" w:lineRule="auto"/>
              <w:rPr>
                <w:rFonts w:ascii="Arial" w:hAnsi="Arial" w:cs="Arial"/>
                <w:sz w:val="20"/>
                <w:szCs w:val="20"/>
              </w:rPr>
            </w:pPr>
            <w:r w:rsidRPr="00405AE5">
              <w:rPr>
                <w:rFonts w:ascii="Arial" w:hAnsi="Arial" w:cs="Arial"/>
                <w:sz w:val="20"/>
                <w:szCs w:val="20"/>
              </w:rPr>
              <w:t>Equipo e instrumental: caja de Doayan; dos recipientes con tapa para soluciones desinfectantes; mango de bisturí; pinza de disección con dientes; pinza de disección sin dientes; pinzas de Kelly; pinzas mosquito rectas y curvas; portaagujas; riñón de 250 ml; tijera de Mayo;</w:t>
            </w:r>
            <w:r w:rsidR="0073433D" w:rsidRPr="00405AE5">
              <w:rPr>
                <w:rFonts w:ascii="Arial" w:hAnsi="Arial" w:cs="Arial"/>
                <w:sz w:val="20"/>
                <w:szCs w:val="20"/>
              </w:rPr>
              <w:t xml:space="preserve"> </w:t>
            </w:r>
            <w:r w:rsidRPr="00405AE5">
              <w:rPr>
                <w:rFonts w:ascii="Arial" w:hAnsi="Arial" w:cs="Arial"/>
                <w:sz w:val="20"/>
                <w:szCs w:val="20"/>
              </w:rPr>
              <w:t>tijera para retirar puntos;</w:t>
            </w:r>
            <w:r w:rsidR="0073433D" w:rsidRPr="00405AE5">
              <w:rPr>
                <w:rFonts w:ascii="Arial" w:hAnsi="Arial" w:cs="Arial"/>
                <w:sz w:val="20"/>
                <w:szCs w:val="20"/>
              </w:rPr>
              <w:t xml:space="preserve"> </w:t>
            </w:r>
            <w:r w:rsidRPr="00405AE5">
              <w:rPr>
                <w:rFonts w:ascii="Arial" w:hAnsi="Arial" w:cs="Arial"/>
                <w:sz w:val="20"/>
                <w:szCs w:val="20"/>
              </w:rPr>
              <w:t>torundero.</w:t>
            </w:r>
          </w:p>
          <w:p w14:paraId="55700018" w14:textId="04211AA4" w:rsidR="00ED0570" w:rsidRPr="00405AE5" w:rsidRDefault="00ED0570" w:rsidP="0034602A">
            <w:pPr>
              <w:pStyle w:val="Default"/>
              <w:autoSpaceDE/>
              <w:autoSpaceDN/>
              <w:adjustRightInd/>
              <w:ind w:left="238"/>
              <w:rPr>
                <w:color w:val="auto"/>
                <w:sz w:val="20"/>
                <w:szCs w:val="20"/>
                <w:lang w:eastAsia="en-US"/>
              </w:rPr>
            </w:pPr>
          </w:p>
        </w:tc>
      </w:tr>
    </w:tbl>
    <w:p w14:paraId="65A18307" w14:textId="708C2239" w:rsidR="00B71095" w:rsidRPr="00405AE5" w:rsidRDefault="00B71095"/>
    <w:p w14:paraId="4B09C9B6" w14:textId="77777777" w:rsidR="00B71095" w:rsidRPr="00405AE5" w:rsidRDefault="00B71095">
      <w:pPr>
        <w:spacing w:after="0" w:line="240" w:lineRule="auto"/>
      </w:pPr>
      <w:r w:rsidRPr="00405AE5">
        <w:br w:type="page"/>
      </w:r>
    </w:p>
    <w:tbl>
      <w:tblPr>
        <w:tblStyle w:val="Tablaconcuadrcula"/>
        <w:tblW w:w="9918" w:type="dxa"/>
        <w:tblLayout w:type="fixed"/>
        <w:tblLook w:val="04A0" w:firstRow="1" w:lastRow="0" w:firstColumn="1" w:lastColumn="0" w:noHBand="0" w:noVBand="1"/>
      </w:tblPr>
      <w:tblGrid>
        <w:gridCol w:w="2122"/>
        <w:gridCol w:w="992"/>
        <w:gridCol w:w="709"/>
        <w:gridCol w:w="708"/>
        <w:gridCol w:w="709"/>
        <w:gridCol w:w="709"/>
        <w:gridCol w:w="3969"/>
      </w:tblGrid>
      <w:tr w:rsidR="00405AE5" w:rsidRPr="00405AE5" w14:paraId="65A9A86E" w14:textId="77777777" w:rsidTr="004E76FE">
        <w:tc>
          <w:tcPr>
            <w:tcW w:w="212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18C1F43" w14:textId="77777777" w:rsidR="00B71095" w:rsidRPr="00405AE5" w:rsidRDefault="00B71095" w:rsidP="004E76FE">
            <w:pPr>
              <w:spacing w:after="0" w:line="240" w:lineRule="auto"/>
              <w:rPr>
                <w:rFonts w:ascii="Arial" w:hAnsi="Arial" w:cs="Arial"/>
                <w:b/>
                <w:smallCaps/>
                <w:sz w:val="20"/>
                <w:szCs w:val="20"/>
              </w:rPr>
            </w:pPr>
            <w:r w:rsidRPr="00405AE5">
              <w:rPr>
                <w:rFonts w:ascii="Arial" w:hAnsi="Arial" w:cs="Arial"/>
                <w:b/>
                <w:smallCaps/>
                <w:sz w:val="20"/>
                <w:szCs w:val="20"/>
              </w:rPr>
              <w:lastRenderedPageBreak/>
              <w:t xml:space="preserve">tipo de </w:t>
            </w:r>
          </w:p>
          <w:p w14:paraId="07982682" w14:textId="77777777" w:rsidR="00B71095" w:rsidRPr="00405AE5" w:rsidRDefault="00B71095" w:rsidP="004E76FE">
            <w:pPr>
              <w:spacing w:after="0" w:line="240" w:lineRule="auto"/>
              <w:rPr>
                <w:rFonts w:ascii="Arial" w:hAnsi="Arial" w:cs="Arial"/>
                <w:b/>
                <w:smallCaps/>
                <w:sz w:val="20"/>
                <w:szCs w:val="20"/>
              </w:rPr>
            </w:pPr>
            <w:r w:rsidRPr="00405AE5">
              <w:rPr>
                <w:rFonts w:ascii="Arial" w:hAnsi="Arial" w:cs="Arial"/>
                <w:b/>
                <w:smallCaps/>
                <w:sz w:val="20"/>
                <w:szCs w:val="20"/>
              </w:rPr>
              <w:t>instalación</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0A028B"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cantidad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2108CF9" w14:textId="7EDC76BF" w:rsidR="00B71095" w:rsidRPr="00405AE5" w:rsidRDefault="00B71095" w:rsidP="00B71095">
            <w:pPr>
              <w:spacing w:after="0" w:line="240" w:lineRule="auto"/>
              <w:jc w:val="center"/>
              <w:rPr>
                <w:rFonts w:ascii="Arial" w:hAnsi="Arial" w:cs="Arial"/>
                <w:b/>
                <w:smallCaps/>
                <w:sz w:val="18"/>
                <w:szCs w:val="18"/>
              </w:rPr>
            </w:pPr>
            <w:r w:rsidRPr="00405AE5">
              <w:rPr>
                <w:rFonts w:ascii="Arial" w:hAnsi="Arial" w:cs="Arial"/>
                <w:b/>
                <w:smallCaps/>
                <w:sz w:val="18"/>
                <w:szCs w:val="18"/>
              </w:rPr>
              <w:t xml:space="preserve">iluminación: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FD1DAD" w14:textId="6AC46D54" w:rsidR="00B71095" w:rsidRPr="00405AE5" w:rsidRDefault="00B71095" w:rsidP="00B71095">
            <w:pPr>
              <w:spacing w:after="0" w:line="240" w:lineRule="auto"/>
              <w:jc w:val="center"/>
              <w:rPr>
                <w:rFonts w:ascii="Arial" w:hAnsi="Arial" w:cs="Arial"/>
                <w:b/>
                <w:smallCaps/>
                <w:sz w:val="18"/>
                <w:szCs w:val="18"/>
              </w:rPr>
            </w:pPr>
            <w:r w:rsidRPr="00405AE5">
              <w:rPr>
                <w:rFonts w:ascii="Arial" w:hAnsi="Arial" w:cs="Arial"/>
                <w:b/>
                <w:smallCaps/>
                <w:sz w:val="18"/>
                <w:szCs w:val="18"/>
              </w:rPr>
              <w:t>ventilación: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C683AEF" w14:textId="0CA317BF" w:rsidR="00B71095" w:rsidRPr="00405AE5" w:rsidRDefault="00B71095" w:rsidP="00B71095">
            <w:pPr>
              <w:spacing w:after="0" w:line="240" w:lineRule="auto"/>
              <w:jc w:val="center"/>
              <w:rPr>
                <w:rFonts w:ascii="Arial" w:hAnsi="Arial" w:cs="Arial"/>
                <w:b/>
                <w:smallCaps/>
                <w:sz w:val="20"/>
                <w:szCs w:val="20"/>
              </w:rPr>
            </w:pPr>
            <w:r w:rsidRPr="00405AE5">
              <w:rPr>
                <w:rFonts w:ascii="Arial" w:hAnsi="Arial" w:cs="Arial"/>
                <w:b/>
                <w:smallCaps/>
                <w:sz w:val="20"/>
                <w:szCs w:val="20"/>
              </w:rPr>
              <w:t>equipamiento</w:t>
            </w:r>
          </w:p>
        </w:tc>
      </w:tr>
      <w:tr w:rsidR="00405AE5" w:rsidRPr="00405AE5" w14:paraId="1365CE21" w14:textId="77777777" w:rsidTr="004E76FE">
        <w:tc>
          <w:tcPr>
            <w:tcW w:w="2122" w:type="dxa"/>
            <w:vMerge/>
            <w:tcBorders>
              <w:top w:val="single" w:sz="4" w:space="0" w:color="auto"/>
              <w:left w:val="single" w:sz="4" w:space="0" w:color="auto"/>
              <w:bottom w:val="single" w:sz="4" w:space="0" w:color="auto"/>
              <w:right w:val="single" w:sz="4" w:space="0" w:color="auto"/>
            </w:tcBorders>
            <w:vAlign w:val="center"/>
            <w:hideMark/>
          </w:tcPr>
          <w:p w14:paraId="38AF7A59" w14:textId="77777777" w:rsidR="00B71095" w:rsidRPr="00405AE5" w:rsidRDefault="00B71095" w:rsidP="004E76FE">
            <w:pPr>
              <w:spacing w:after="0" w:line="240" w:lineRule="auto"/>
              <w:rPr>
                <w:rFonts w:ascii="Arial" w:hAnsi="Arial" w:cs="Arial"/>
                <w:b/>
                <w:smallCap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F581DF" w14:textId="77777777" w:rsidR="00B71095" w:rsidRPr="00405AE5" w:rsidRDefault="00B71095" w:rsidP="004E76FE">
            <w:pPr>
              <w:spacing w:after="0" w:line="240" w:lineRule="auto"/>
              <w:rPr>
                <w:rFonts w:ascii="Arial" w:hAnsi="Arial" w:cs="Arial"/>
                <w:b/>
                <w:smallCap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B84242C"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8"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76C95DC" w14:textId="77777777" w:rsidR="00B71095" w:rsidRPr="00405AE5" w:rsidRDefault="00B71095" w:rsidP="004E76FE">
            <w:pPr>
              <w:spacing w:after="0" w:line="240" w:lineRule="auto"/>
              <w:rPr>
                <w:rFonts w:ascii="Arial" w:hAnsi="Arial" w:cs="Arial"/>
                <w:b/>
                <w:smallCaps/>
                <w:sz w:val="18"/>
                <w:szCs w:val="18"/>
              </w:rPr>
            </w:pPr>
            <w:r w:rsidRPr="00405AE5">
              <w:rPr>
                <w:rFonts w:ascii="Arial" w:hAnsi="Arial" w:cs="Arial"/>
                <w:b/>
                <w:smallCaps/>
                <w:sz w:val="18"/>
                <w:szCs w:val="18"/>
              </w:rPr>
              <w:t>art.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BBDE5BA"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nat.</w:t>
            </w:r>
          </w:p>
        </w:tc>
        <w:tc>
          <w:tcPr>
            <w:tcW w:w="709"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F22CB04" w14:textId="77777777" w:rsidR="00B71095" w:rsidRPr="00405AE5" w:rsidRDefault="00B71095" w:rsidP="004E76FE">
            <w:pPr>
              <w:spacing w:after="0" w:line="240" w:lineRule="auto"/>
              <w:jc w:val="center"/>
              <w:rPr>
                <w:rFonts w:ascii="Arial" w:hAnsi="Arial" w:cs="Arial"/>
                <w:b/>
                <w:smallCaps/>
                <w:sz w:val="18"/>
                <w:szCs w:val="18"/>
              </w:rPr>
            </w:pPr>
            <w:r w:rsidRPr="00405AE5">
              <w:rPr>
                <w:rFonts w:ascii="Arial" w:hAnsi="Arial" w:cs="Arial"/>
                <w:b/>
                <w:smallCaps/>
                <w:sz w:val="18"/>
                <w:szCs w:val="18"/>
              </w:rPr>
              <w:t>art.</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4D32601" w14:textId="77777777" w:rsidR="00B71095" w:rsidRPr="00405AE5" w:rsidRDefault="00B71095" w:rsidP="004E76FE">
            <w:pPr>
              <w:spacing w:after="0" w:line="240" w:lineRule="auto"/>
              <w:rPr>
                <w:rFonts w:ascii="Arial" w:hAnsi="Arial" w:cs="Arial"/>
                <w:b/>
                <w:smallCaps/>
                <w:sz w:val="20"/>
                <w:szCs w:val="20"/>
              </w:rPr>
            </w:pPr>
          </w:p>
        </w:tc>
      </w:tr>
      <w:tr w:rsidR="0073433D" w:rsidRPr="00405AE5" w14:paraId="09A11686" w14:textId="77777777" w:rsidTr="004E76FE">
        <w:trPr>
          <w:trHeight w:val="559"/>
        </w:trPr>
        <w:tc>
          <w:tcPr>
            <w:tcW w:w="2122" w:type="dxa"/>
            <w:tcBorders>
              <w:top w:val="single" w:sz="4" w:space="0" w:color="auto"/>
              <w:left w:val="single" w:sz="4" w:space="0" w:color="auto"/>
              <w:bottom w:val="single" w:sz="4" w:space="0" w:color="auto"/>
              <w:right w:val="single" w:sz="4" w:space="0" w:color="auto"/>
            </w:tcBorders>
          </w:tcPr>
          <w:p w14:paraId="57142368" w14:textId="5B1C1AEA" w:rsidR="0073433D" w:rsidRPr="00405AE5" w:rsidRDefault="0073433D" w:rsidP="0073433D">
            <w:pPr>
              <w:spacing w:after="0" w:line="240" w:lineRule="auto"/>
              <w:rPr>
                <w:rFonts w:ascii="Arial" w:hAnsi="Arial" w:cs="Arial"/>
                <w:sz w:val="20"/>
                <w:szCs w:val="20"/>
              </w:rPr>
            </w:pPr>
            <w:r w:rsidRPr="00405AE5">
              <w:rPr>
                <w:rFonts w:ascii="Arial" w:hAnsi="Arial" w:cs="Arial"/>
                <w:sz w:val="20"/>
                <w:szCs w:val="20"/>
              </w:rPr>
              <w:t>Materiales diversos</w:t>
            </w:r>
            <w:r w:rsidR="00B71095" w:rsidRPr="00405AE5">
              <w:rPr>
                <w:rStyle w:val="Refdenotaalpie"/>
                <w:rFonts w:ascii="Arial" w:hAnsi="Arial" w:cs="Arial"/>
                <w:sz w:val="20"/>
                <w:szCs w:val="20"/>
              </w:rPr>
              <w:footnoteReference w:id="4"/>
            </w:r>
          </w:p>
        </w:tc>
        <w:tc>
          <w:tcPr>
            <w:tcW w:w="992" w:type="dxa"/>
            <w:tcBorders>
              <w:top w:val="single" w:sz="4" w:space="0" w:color="auto"/>
              <w:left w:val="single" w:sz="4" w:space="0" w:color="auto"/>
              <w:bottom w:val="single" w:sz="4" w:space="0" w:color="auto"/>
              <w:right w:val="single" w:sz="4" w:space="0" w:color="auto"/>
            </w:tcBorders>
            <w:vAlign w:val="center"/>
          </w:tcPr>
          <w:p w14:paraId="3A9F1E4E" w14:textId="77777777" w:rsidR="0073433D" w:rsidRPr="00405AE5" w:rsidRDefault="0073433D" w:rsidP="0073433D">
            <w:pPr>
              <w:spacing w:after="0" w:line="240" w:lineRule="auto"/>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tcPr>
          <w:p w14:paraId="055A61CB" w14:textId="77777777" w:rsidR="0073433D" w:rsidRPr="00405AE5" w:rsidRDefault="0073433D" w:rsidP="0073433D">
            <w:pPr>
              <w:pStyle w:val="Default"/>
              <w:autoSpaceDE/>
              <w:autoSpaceDN/>
              <w:adjustRightInd/>
              <w:ind w:left="360"/>
              <w:rPr>
                <w:color w:val="auto"/>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776658D9" w14:textId="77777777" w:rsidR="0073433D" w:rsidRPr="00405AE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C6B6E33" w14:textId="77777777" w:rsidR="0073433D" w:rsidRPr="00405AE5" w:rsidRDefault="0073433D" w:rsidP="0073433D">
            <w:pPr>
              <w:pStyle w:val="Default"/>
              <w:autoSpaceDE/>
              <w:autoSpaceDN/>
              <w:adjustRightInd/>
              <w:ind w:left="360"/>
              <w:rPr>
                <w:color w:val="auto"/>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6F6DA0" w14:textId="77777777" w:rsidR="0073433D" w:rsidRPr="00405AE5" w:rsidRDefault="0073433D" w:rsidP="0073433D">
            <w:pPr>
              <w:pStyle w:val="Default"/>
              <w:autoSpaceDE/>
              <w:autoSpaceDN/>
              <w:adjustRightInd/>
              <w:ind w:left="360"/>
              <w:rPr>
                <w:color w:val="auto"/>
                <w:sz w:val="20"/>
                <w:szCs w:val="2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14:paraId="3DCD5776" w14:textId="060FBB3D" w:rsidR="0073433D" w:rsidRPr="00405AE5" w:rsidRDefault="0073433D" w:rsidP="0073433D">
            <w:pPr>
              <w:spacing w:after="0" w:line="240" w:lineRule="auto"/>
              <w:rPr>
                <w:rFonts w:ascii="Arial" w:hAnsi="Arial" w:cs="Arial"/>
                <w:sz w:val="20"/>
                <w:szCs w:val="20"/>
              </w:rPr>
            </w:pPr>
            <w:r w:rsidRPr="00405AE5">
              <w:rPr>
                <w:rFonts w:ascii="Arial" w:hAnsi="Arial" w:cs="Arial"/>
                <w:sz w:val="20"/>
                <w:szCs w:val="20"/>
              </w:rPr>
              <w:t>Materiales de anestesia general; Anestesia epidural; Cánulas; Mascarillas; Monitoreo electrónico; Bisturís y hojas; Material para monitoreo de presión arterial; Material de monitoreo cardio-respiratorio; Material de monitoreo cerebral; Electrocauterio; Material para sutura; Engrapadoras quirúrgicas; Materiales de rayos "x" e imágenes: Líquidos reveladores, fijadores y Reforzadores; Películas radiológicas, Medios de contraste; Material para resonancia magnética; Material para tomografía; Material para terapia respiratoria Material de laparoscopia, toracoscopía y Endoscopia Material de endoscopia intervencionista Material de curación Material para esterilización Otros: Sistemas de succión, sondas, sistemas completos de CPAP, ropa para cirugía, agujas, jeringas, catéteres, guantes, tubos, pinzas tijeras Material de curación Material de bioseguridad Sistemas de suplementación de oxígeno Resucitadores Antisépticos y desinfectantes</w:t>
            </w:r>
          </w:p>
        </w:tc>
      </w:tr>
    </w:tbl>
    <w:p w14:paraId="04F2E77A" w14:textId="04CD7F5C" w:rsidR="000A401F" w:rsidRPr="00405AE5" w:rsidRDefault="000A401F">
      <w:pPr>
        <w:spacing w:after="0" w:line="240" w:lineRule="auto"/>
        <w:rPr>
          <w:rFonts w:ascii="Indivisa Text Sans" w:hAnsi="Indivisa Text Sans" w:cs="Arial"/>
        </w:rPr>
      </w:pPr>
    </w:p>
    <w:sectPr w:rsidR="000A401F" w:rsidRPr="00405AE5" w:rsidSect="00B71095">
      <w:headerReference w:type="default" r:id="rId8"/>
      <w:footerReference w:type="default" r:id="rId9"/>
      <w:pgSz w:w="12240" w:h="15840"/>
      <w:pgMar w:top="567" w:right="1134" w:bottom="567" w:left="1134" w:header="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E2B67" w14:textId="77777777" w:rsidR="00E661BC" w:rsidRDefault="00E661BC" w:rsidP="006A4A97">
      <w:pPr>
        <w:spacing w:after="0" w:line="240" w:lineRule="auto"/>
      </w:pPr>
      <w:r>
        <w:separator/>
      </w:r>
    </w:p>
  </w:endnote>
  <w:endnote w:type="continuationSeparator" w:id="0">
    <w:p w14:paraId="7DB321EA" w14:textId="77777777" w:rsidR="00E661BC" w:rsidRDefault="00E661BC" w:rsidP="006A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Fixed">
    <w:altName w:val="Courier New"/>
    <w:charset w:val="00"/>
    <w:family w:val="modern"/>
    <w:pitch w:val="fixed"/>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auto"/>
    <w:pitch w:val="variable"/>
    <w:sig w:usb0="00000003" w:usb1="00000000" w:usb2="00000000" w:usb3="00000000" w:csb0="00000001" w:csb1="00000000"/>
  </w:font>
  <w:font w:name="Indivisa Text Sans">
    <w:altName w:val="Arial"/>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F" w14:textId="7A188CC0" w:rsidR="004E76FE" w:rsidRDefault="004E76FE" w:rsidP="0041327B">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12E8E" w14:textId="77777777" w:rsidR="00E661BC" w:rsidRDefault="00E661BC" w:rsidP="006A4A97">
      <w:pPr>
        <w:spacing w:after="0" w:line="240" w:lineRule="auto"/>
      </w:pPr>
      <w:r>
        <w:separator/>
      </w:r>
    </w:p>
  </w:footnote>
  <w:footnote w:type="continuationSeparator" w:id="0">
    <w:p w14:paraId="2E87CC28" w14:textId="77777777" w:rsidR="00E661BC" w:rsidRDefault="00E661BC" w:rsidP="006A4A97">
      <w:pPr>
        <w:spacing w:after="0" w:line="240" w:lineRule="auto"/>
      </w:pPr>
      <w:r>
        <w:continuationSeparator/>
      </w:r>
    </w:p>
  </w:footnote>
  <w:footnote w:id="1">
    <w:p w14:paraId="6F4B2F03" w14:textId="421E856C" w:rsidR="004E76FE" w:rsidRPr="00621C05" w:rsidRDefault="004E76FE">
      <w:pPr>
        <w:pStyle w:val="Textonotapie"/>
        <w:rPr>
          <w:sz w:val="18"/>
          <w:szCs w:val="18"/>
        </w:rPr>
      </w:pPr>
      <w:r>
        <w:rPr>
          <w:rStyle w:val="Refdenotaalpie"/>
        </w:rPr>
        <w:footnoteRef/>
      </w:r>
      <w:r>
        <w:t xml:space="preserve"> </w:t>
      </w:r>
      <w:r>
        <w:rPr>
          <w:sz w:val="18"/>
          <w:szCs w:val="18"/>
        </w:rPr>
        <w:t>Iluminación NAT: Natural; ART: Artificial</w:t>
      </w:r>
    </w:p>
  </w:footnote>
  <w:footnote w:id="2">
    <w:p w14:paraId="7CCB7FAC" w14:textId="356D6DEA" w:rsidR="004E76FE" w:rsidRDefault="004E76FE">
      <w:pPr>
        <w:pStyle w:val="Textonotapie"/>
      </w:pPr>
      <w:r>
        <w:rPr>
          <w:rStyle w:val="Refdenotaalpie"/>
        </w:rPr>
        <w:footnoteRef/>
      </w:r>
      <w:r>
        <w:t xml:space="preserve"> </w:t>
      </w:r>
      <w:r>
        <w:rPr>
          <w:sz w:val="18"/>
          <w:szCs w:val="18"/>
        </w:rPr>
        <w:t>Ventilación NAT: Natural; ART: Artificial</w:t>
      </w:r>
    </w:p>
  </w:footnote>
  <w:footnote w:id="3">
    <w:p w14:paraId="0343BE1C" w14:textId="77777777" w:rsidR="004E76FE" w:rsidRPr="00621C05" w:rsidRDefault="004E76FE" w:rsidP="00621C05">
      <w:pPr>
        <w:pStyle w:val="Textonotapie"/>
        <w:rPr>
          <w:sz w:val="18"/>
          <w:szCs w:val="18"/>
        </w:rPr>
      </w:pPr>
      <w:r>
        <w:rPr>
          <w:rStyle w:val="Refdenotaalpie"/>
        </w:rPr>
        <w:footnoteRef/>
      </w:r>
      <w:r>
        <w:t xml:space="preserve"> </w:t>
      </w:r>
      <w:r w:rsidRPr="00621C05">
        <w:rPr>
          <w:sz w:val="18"/>
          <w:szCs w:val="18"/>
        </w:rPr>
        <w:t>NORMA Oficial Mexicana NOM-016-SSA3-2012, Que establece las características mínimas de infraestructura y equipamiento de hospitales y consultorios de atención médica especializada.</w:t>
      </w:r>
    </w:p>
    <w:p w14:paraId="34FC937A" w14:textId="046EF71F" w:rsidR="004E76FE" w:rsidRPr="00621C05" w:rsidRDefault="004E76FE" w:rsidP="00621C05">
      <w:pPr>
        <w:pStyle w:val="Textonotapie"/>
        <w:rPr>
          <w:sz w:val="18"/>
          <w:szCs w:val="18"/>
        </w:rPr>
      </w:pPr>
    </w:p>
    <w:p w14:paraId="51ACB971" w14:textId="521C861E" w:rsidR="004E76FE" w:rsidRDefault="004E76FE" w:rsidP="00E60C4B">
      <w:pPr>
        <w:spacing w:after="60" w:line="240" w:lineRule="auto"/>
        <w:rPr>
          <w:rFonts w:ascii="Arial" w:hAnsi="Arial" w:cs="Arial"/>
          <w:sz w:val="16"/>
          <w:szCs w:val="16"/>
        </w:rPr>
      </w:pPr>
    </w:p>
    <w:p w14:paraId="6A52F652" w14:textId="77777777" w:rsidR="004E76FE" w:rsidRDefault="004E76FE" w:rsidP="00E60C4B">
      <w:pPr>
        <w:pStyle w:val="Textonotapie"/>
      </w:pPr>
    </w:p>
  </w:footnote>
  <w:footnote w:id="4">
    <w:p w14:paraId="604170A0" w14:textId="41997ACF" w:rsidR="004E76FE" w:rsidRDefault="004E76FE">
      <w:pPr>
        <w:pStyle w:val="Textonotapie"/>
      </w:pPr>
      <w:r>
        <w:rPr>
          <w:rStyle w:val="Refdenotaalpie"/>
        </w:rPr>
        <w:footnoteRef/>
      </w:r>
      <w:r>
        <w:t xml:space="preserve"> apartado no perteneciente a la norma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CC3E" w14:textId="7232D2EA" w:rsidR="004E76FE" w:rsidRDefault="004E76FE" w:rsidP="0041327B">
    <w:pPr>
      <w:pStyle w:val="Encabezado"/>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41C2B"/>
    <w:multiLevelType w:val="hybridMultilevel"/>
    <w:tmpl w:val="AEEC134E"/>
    <w:lvl w:ilvl="0" w:tplc="5536786E">
      <w:start w:val="1"/>
      <w:numFmt w:val="bullet"/>
      <w:lvlText w:val="-"/>
      <w:lvlJc w:val="left"/>
      <w:pPr>
        <w:ind w:left="720" w:hanging="360"/>
      </w:pPr>
      <w:rPr>
        <w:rFonts w:ascii="Simplified Arabic Fixed" w:hAnsi="Simplified Arabic Fixed"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DC5332"/>
    <w:multiLevelType w:val="hybridMultilevel"/>
    <w:tmpl w:val="C90A02A4"/>
    <w:lvl w:ilvl="0" w:tplc="A27E6866">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5F"/>
    <w:rsid w:val="00016B1C"/>
    <w:rsid w:val="00086C5F"/>
    <w:rsid w:val="000961CF"/>
    <w:rsid w:val="000A401F"/>
    <w:rsid w:val="000D448F"/>
    <w:rsid w:val="00162415"/>
    <w:rsid w:val="001D2E47"/>
    <w:rsid w:val="001E16FE"/>
    <w:rsid w:val="00227D2E"/>
    <w:rsid w:val="00237B78"/>
    <w:rsid w:val="00271180"/>
    <w:rsid w:val="00287EDF"/>
    <w:rsid w:val="002949DB"/>
    <w:rsid w:val="002A6DD5"/>
    <w:rsid w:val="0034602A"/>
    <w:rsid w:val="003E408F"/>
    <w:rsid w:val="00405AE5"/>
    <w:rsid w:val="0041327B"/>
    <w:rsid w:val="004370AE"/>
    <w:rsid w:val="00484F49"/>
    <w:rsid w:val="004B3BCE"/>
    <w:rsid w:val="004C4845"/>
    <w:rsid w:val="004D78FE"/>
    <w:rsid w:val="004E76FE"/>
    <w:rsid w:val="00512075"/>
    <w:rsid w:val="00527B39"/>
    <w:rsid w:val="00575795"/>
    <w:rsid w:val="005A563C"/>
    <w:rsid w:val="00613FBF"/>
    <w:rsid w:val="00621C05"/>
    <w:rsid w:val="00655986"/>
    <w:rsid w:val="00683284"/>
    <w:rsid w:val="006A4A97"/>
    <w:rsid w:val="006A68FF"/>
    <w:rsid w:val="006D7A34"/>
    <w:rsid w:val="00700352"/>
    <w:rsid w:val="00723523"/>
    <w:rsid w:val="0073433D"/>
    <w:rsid w:val="0075076D"/>
    <w:rsid w:val="0075715F"/>
    <w:rsid w:val="0086323B"/>
    <w:rsid w:val="008C1EEC"/>
    <w:rsid w:val="00907303"/>
    <w:rsid w:val="00944122"/>
    <w:rsid w:val="00952C41"/>
    <w:rsid w:val="009758D9"/>
    <w:rsid w:val="00977CDC"/>
    <w:rsid w:val="009C7D4C"/>
    <w:rsid w:val="009E6371"/>
    <w:rsid w:val="00A049F4"/>
    <w:rsid w:val="00AA7D9A"/>
    <w:rsid w:val="00AD39C3"/>
    <w:rsid w:val="00AE34A9"/>
    <w:rsid w:val="00B71095"/>
    <w:rsid w:val="00B738A0"/>
    <w:rsid w:val="00B956B1"/>
    <w:rsid w:val="00BB106F"/>
    <w:rsid w:val="00BB3768"/>
    <w:rsid w:val="00BC15CB"/>
    <w:rsid w:val="00C4264D"/>
    <w:rsid w:val="00C8038F"/>
    <w:rsid w:val="00C90537"/>
    <w:rsid w:val="00CA2BA7"/>
    <w:rsid w:val="00CA2FF1"/>
    <w:rsid w:val="00CE5D7B"/>
    <w:rsid w:val="00D374CB"/>
    <w:rsid w:val="00E04EDC"/>
    <w:rsid w:val="00E15C1A"/>
    <w:rsid w:val="00E60C4B"/>
    <w:rsid w:val="00E65E2C"/>
    <w:rsid w:val="00E661BC"/>
    <w:rsid w:val="00E8540A"/>
    <w:rsid w:val="00ED0570"/>
    <w:rsid w:val="00F55636"/>
    <w:rsid w:val="00FA5BE7"/>
    <w:rsid w:val="00FE16A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31CBF9"/>
  <w15:docId w15:val="{114BB753-6A22-4FA3-94D9-2C5AD65E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95"/>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15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5715F"/>
    <w:rPr>
      <w:rFonts w:ascii="Tahoma" w:hAnsi="Tahoma" w:cs="Tahoma"/>
      <w:sz w:val="16"/>
      <w:szCs w:val="16"/>
    </w:rPr>
  </w:style>
  <w:style w:type="paragraph" w:styleId="Encabezado">
    <w:name w:val="header"/>
    <w:basedOn w:val="Normal"/>
    <w:link w:val="EncabezadoCar"/>
    <w:uiPriority w:val="99"/>
    <w:unhideWhenUsed/>
    <w:rsid w:val="006A4A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A97"/>
  </w:style>
  <w:style w:type="paragraph" w:styleId="Piedepgina">
    <w:name w:val="footer"/>
    <w:basedOn w:val="Normal"/>
    <w:link w:val="PiedepginaCar"/>
    <w:uiPriority w:val="99"/>
    <w:unhideWhenUsed/>
    <w:rsid w:val="006A4A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4A97"/>
  </w:style>
  <w:style w:type="table" w:styleId="Tablaconcuadrcula">
    <w:name w:val="Table Grid"/>
    <w:basedOn w:val="Tablanormal"/>
    <w:uiPriority w:val="59"/>
    <w:rsid w:val="00863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B39"/>
    <w:pPr>
      <w:autoSpaceDE w:val="0"/>
      <w:autoSpaceDN w:val="0"/>
      <w:adjustRightInd w:val="0"/>
    </w:pPr>
    <w:rPr>
      <w:rFonts w:ascii="Arial" w:hAnsi="Arial" w:cs="Arial"/>
      <w:color w:val="000000"/>
      <w:sz w:val="24"/>
      <w:szCs w:val="24"/>
    </w:rPr>
  </w:style>
  <w:style w:type="paragraph" w:styleId="Prrafodelista">
    <w:name w:val="List Paragraph"/>
    <w:basedOn w:val="Normal"/>
    <w:uiPriority w:val="34"/>
    <w:qFormat/>
    <w:rsid w:val="001D2E47"/>
    <w:pPr>
      <w:ind w:left="720"/>
      <w:contextualSpacing/>
    </w:pPr>
  </w:style>
  <w:style w:type="paragraph" w:styleId="Textonotapie">
    <w:name w:val="footnote text"/>
    <w:basedOn w:val="Normal"/>
    <w:link w:val="TextonotapieCar"/>
    <w:uiPriority w:val="99"/>
    <w:semiHidden/>
    <w:unhideWhenUsed/>
    <w:rsid w:val="00E60C4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60C4B"/>
    <w:rPr>
      <w:lang w:eastAsia="en-US"/>
    </w:rPr>
  </w:style>
  <w:style w:type="character" w:styleId="Refdenotaalpie">
    <w:name w:val="footnote reference"/>
    <w:basedOn w:val="Fuentedeprrafopredeter"/>
    <w:uiPriority w:val="99"/>
    <w:semiHidden/>
    <w:unhideWhenUsed/>
    <w:rsid w:val="00E60C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7972">
      <w:bodyDiv w:val="1"/>
      <w:marLeft w:val="0"/>
      <w:marRight w:val="0"/>
      <w:marTop w:val="0"/>
      <w:marBottom w:val="0"/>
      <w:divBdr>
        <w:top w:val="none" w:sz="0" w:space="0" w:color="auto"/>
        <w:left w:val="none" w:sz="0" w:space="0" w:color="auto"/>
        <w:bottom w:val="none" w:sz="0" w:space="0" w:color="auto"/>
        <w:right w:val="none" w:sz="0" w:space="0" w:color="auto"/>
      </w:divBdr>
    </w:div>
    <w:div w:id="296106854">
      <w:bodyDiv w:val="1"/>
      <w:marLeft w:val="0"/>
      <w:marRight w:val="0"/>
      <w:marTop w:val="0"/>
      <w:marBottom w:val="0"/>
      <w:divBdr>
        <w:top w:val="none" w:sz="0" w:space="0" w:color="auto"/>
        <w:left w:val="none" w:sz="0" w:space="0" w:color="auto"/>
        <w:bottom w:val="none" w:sz="0" w:space="0" w:color="auto"/>
        <w:right w:val="none" w:sz="0" w:space="0" w:color="auto"/>
      </w:divBdr>
      <w:divsChild>
        <w:div w:id="1590118889">
          <w:marLeft w:val="0"/>
          <w:marRight w:val="0"/>
          <w:marTop w:val="240"/>
          <w:marBottom w:val="0"/>
          <w:divBdr>
            <w:top w:val="none" w:sz="0" w:space="0" w:color="auto"/>
            <w:left w:val="none" w:sz="0" w:space="0" w:color="auto"/>
            <w:bottom w:val="none" w:sz="0" w:space="0" w:color="auto"/>
            <w:right w:val="none" w:sz="0" w:space="0" w:color="auto"/>
          </w:divBdr>
          <w:divsChild>
            <w:div w:id="878199390">
              <w:marLeft w:val="0"/>
              <w:marRight w:val="0"/>
              <w:marTop w:val="0"/>
              <w:marBottom w:val="0"/>
              <w:divBdr>
                <w:top w:val="none" w:sz="0" w:space="0" w:color="auto"/>
                <w:left w:val="none" w:sz="0" w:space="0" w:color="auto"/>
                <w:bottom w:val="none" w:sz="0" w:space="0" w:color="auto"/>
                <w:right w:val="none" w:sz="0" w:space="0" w:color="auto"/>
              </w:divBdr>
              <w:divsChild>
                <w:div w:id="1684237164">
                  <w:marLeft w:val="0"/>
                  <w:marRight w:val="0"/>
                  <w:marTop w:val="0"/>
                  <w:marBottom w:val="0"/>
                  <w:divBdr>
                    <w:top w:val="none" w:sz="0" w:space="0" w:color="auto"/>
                    <w:left w:val="none" w:sz="0" w:space="0" w:color="auto"/>
                    <w:bottom w:val="none" w:sz="0" w:space="0" w:color="auto"/>
                    <w:right w:val="none" w:sz="0" w:space="0" w:color="auto"/>
                  </w:divBdr>
                  <w:divsChild>
                    <w:div w:id="37319136">
                      <w:marLeft w:val="0"/>
                      <w:marRight w:val="0"/>
                      <w:marTop w:val="0"/>
                      <w:marBottom w:val="101"/>
                      <w:divBdr>
                        <w:top w:val="none" w:sz="0" w:space="0" w:color="auto"/>
                        <w:left w:val="none" w:sz="0" w:space="0" w:color="auto"/>
                        <w:bottom w:val="none" w:sz="0" w:space="0" w:color="auto"/>
                        <w:right w:val="none" w:sz="0" w:space="0" w:color="auto"/>
                      </w:divBdr>
                    </w:div>
                    <w:div w:id="1479768138">
                      <w:marLeft w:val="0"/>
                      <w:marRight w:val="0"/>
                      <w:marTop w:val="0"/>
                      <w:marBottom w:val="101"/>
                      <w:divBdr>
                        <w:top w:val="none" w:sz="0" w:space="0" w:color="auto"/>
                        <w:left w:val="none" w:sz="0" w:space="0" w:color="auto"/>
                        <w:bottom w:val="none" w:sz="0" w:space="0" w:color="auto"/>
                        <w:right w:val="none" w:sz="0" w:space="0" w:color="auto"/>
                      </w:divBdr>
                    </w:div>
                    <w:div w:id="1337003643">
                      <w:marLeft w:val="0"/>
                      <w:marRight w:val="0"/>
                      <w:marTop w:val="0"/>
                      <w:marBottom w:val="101"/>
                      <w:divBdr>
                        <w:top w:val="none" w:sz="0" w:space="0" w:color="auto"/>
                        <w:left w:val="none" w:sz="0" w:space="0" w:color="auto"/>
                        <w:bottom w:val="none" w:sz="0" w:space="0" w:color="auto"/>
                        <w:right w:val="none" w:sz="0" w:space="0" w:color="auto"/>
                      </w:divBdr>
                    </w:div>
                    <w:div w:id="214584547">
                      <w:marLeft w:val="0"/>
                      <w:marRight w:val="0"/>
                      <w:marTop w:val="0"/>
                      <w:marBottom w:val="101"/>
                      <w:divBdr>
                        <w:top w:val="none" w:sz="0" w:space="0" w:color="auto"/>
                        <w:left w:val="none" w:sz="0" w:space="0" w:color="auto"/>
                        <w:bottom w:val="none" w:sz="0" w:space="0" w:color="auto"/>
                        <w:right w:val="none" w:sz="0" w:space="0" w:color="auto"/>
                      </w:divBdr>
                    </w:div>
                    <w:div w:id="1046681419">
                      <w:marLeft w:val="0"/>
                      <w:marRight w:val="0"/>
                      <w:marTop w:val="0"/>
                      <w:marBottom w:val="101"/>
                      <w:divBdr>
                        <w:top w:val="none" w:sz="0" w:space="0" w:color="auto"/>
                        <w:left w:val="none" w:sz="0" w:space="0" w:color="auto"/>
                        <w:bottom w:val="none" w:sz="0" w:space="0" w:color="auto"/>
                        <w:right w:val="none" w:sz="0" w:space="0" w:color="auto"/>
                      </w:divBdr>
                    </w:div>
                    <w:div w:id="493225961">
                      <w:marLeft w:val="0"/>
                      <w:marRight w:val="0"/>
                      <w:marTop w:val="0"/>
                      <w:marBottom w:val="101"/>
                      <w:divBdr>
                        <w:top w:val="none" w:sz="0" w:space="0" w:color="auto"/>
                        <w:left w:val="none" w:sz="0" w:space="0" w:color="auto"/>
                        <w:bottom w:val="none" w:sz="0" w:space="0" w:color="auto"/>
                        <w:right w:val="none" w:sz="0" w:space="0" w:color="auto"/>
                      </w:divBdr>
                    </w:div>
                    <w:div w:id="255406506">
                      <w:marLeft w:val="0"/>
                      <w:marRight w:val="0"/>
                      <w:marTop w:val="0"/>
                      <w:marBottom w:val="101"/>
                      <w:divBdr>
                        <w:top w:val="none" w:sz="0" w:space="0" w:color="auto"/>
                        <w:left w:val="none" w:sz="0" w:space="0" w:color="auto"/>
                        <w:bottom w:val="none" w:sz="0" w:space="0" w:color="auto"/>
                        <w:right w:val="none" w:sz="0" w:space="0" w:color="auto"/>
                      </w:divBdr>
                    </w:div>
                    <w:div w:id="1362628460">
                      <w:marLeft w:val="0"/>
                      <w:marRight w:val="0"/>
                      <w:marTop w:val="0"/>
                      <w:marBottom w:val="101"/>
                      <w:divBdr>
                        <w:top w:val="none" w:sz="0" w:space="0" w:color="auto"/>
                        <w:left w:val="none" w:sz="0" w:space="0" w:color="auto"/>
                        <w:bottom w:val="none" w:sz="0" w:space="0" w:color="auto"/>
                        <w:right w:val="none" w:sz="0" w:space="0" w:color="auto"/>
                      </w:divBdr>
                    </w:div>
                    <w:div w:id="683286743">
                      <w:marLeft w:val="0"/>
                      <w:marRight w:val="0"/>
                      <w:marTop w:val="0"/>
                      <w:marBottom w:val="101"/>
                      <w:divBdr>
                        <w:top w:val="none" w:sz="0" w:space="0" w:color="auto"/>
                        <w:left w:val="none" w:sz="0" w:space="0" w:color="auto"/>
                        <w:bottom w:val="none" w:sz="0" w:space="0" w:color="auto"/>
                        <w:right w:val="none" w:sz="0" w:space="0" w:color="auto"/>
                      </w:divBdr>
                    </w:div>
                    <w:div w:id="1958753387">
                      <w:marLeft w:val="0"/>
                      <w:marRight w:val="0"/>
                      <w:marTop w:val="0"/>
                      <w:marBottom w:val="101"/>
                      <w:divBdr>
                        <w:top w:val="none" w:sz="0" w:space="0" w:color="auto"/>
                        <w:left w:val="none" w:sz="0" w:space="0" w:color="auto"/>
                        <w:bottom w:val="none" w:sz="0" w:space="0" w:color="auto"/>
                        <w:right w:val="none" w:sz="0" w:space="0" w:color="auto"/>
                      </w:divBdr>
                    </w:div>
                    <w:div w:id="61759233">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509178367">
      <w:bodyDiv w:val="1"/>
      <w:marLeft w:val="0"/>
      <w:marRight w:val="0"/>
      <w:marTop w:val="0"/>
      <w:marBottom w:val="0"/>
      <w:divBdr>
        <w:top w:val="none" w:sz="0" w:space="0" w:color="auto"/>
        <w:left w:val="none" w:sz="0" w:space="0" w:color="auto"/>
        <w:bottom w:val="none" w:sz="0" w:space="0" w:color="auto"/>
        <w:right w:val="none" w:sz="0" w:space="0" w:color="auto"/>
      </w:divBdr>
    </w:div>
    <w:div w:id="671033828">
      <w:bodyDiv w:val="1"/>
      <w:marLeft w:val="0"/>
      <w:marRight w:val="0"/>
      <w:marTop w:val="0"/>
      <w:marBottom w:val="0"/>
      <w:divBdr>
        <w:top w:val="none" w:sz="0" w:space="0" w:color="auto"/>
        <w:left w:val="none" w:sz="0" w:space="0" w:color="auto"/>
        <w:bottom w:val="none" w:sz="0" w:space="0" w:color="auto"/>
        <w:right w:val="none" w:sz="0" w:space="0" w:color="auto"/>
      </w:divBdr>
      <w:divsChild>
        <w:div w:id="299387643">
          <w:marLeft w:val="0"/>
          <w:marRight w:val="0"/>
          <w:marTop w:val="240"/>
          <w:marBottom w:val="0"/>
          <w:divBdr>
            <w:top w:val="none" w:sz="0" w:space="0" w:color="auto"/>
            <w:left w:val="none" w:sz="0" w:space="0" w:color="auto"/>
            <w:bottom w:val="none" w:sz="0" w:space="0" w:color="auto"/>
            <w:right w:val="none" w:sz="0" w:space="0" w:color="auto"/>
          </w:divBdr>
          <w:divsChild>
            <w:div w:id="536040358">
              <w:marLeft w:val="0"/>
              <w:marRight w:val="0"/>
              <w:marTop w:val="0"/>
              <w:marBottom w:val="0"/>
              <w:divBdr>
                <w:top w:val="none" w:sz="0" w:space="0" w:color="auto"/>
                <w:left w:val="none" w:sz="0" w:space="0" w:color="auto"/>
                <w:bottom w:val="none" w:sz="0" w:space="0" w:color="auto"/>
                <w:right w:val="none" w:sz="0" w:space="0" w:color="auto"/>
              </w:divBdr>
              <w:divsChild>
                <w:div w:id="1559051312">
                  <w:marLeft w:val="0"/>
                  <w:marRight w:val="0"/>
                  <w:marTop w:val="0"/>
                  <w:marBottom w:val="0"/>
                  <w:divBdr>
                    <w:top w:val="none" w:sz="0" w:space="0" w:color="auto"/>
                    <w:left w:val="none" w:sz="0" w:space="0" w:color="auto"/>
                    <w:bottom w:val="none" w:sz="0" w:space="0" w:color="auto"/>
                    <w:right w:val="none" w:sz="0" w:space="0" w:color="auto"/>
                  </w:divBdr>
                  <w:divsChild>
                    <w:div w:id="788358715">
                      <w:marLeft w:val="0"/>
                      <w:marRight w:val="0"/>
                      <w:marTop w:val="0"/>
                      <w:marBottom w:val="101"/>
                      <w:divBdr>
                        <w:top w:val="none" w:sz="0" w:space="0" w:color="auto"/>
                        <w:left w:val="none" w:sz="0" w:space="0" w:color="auto"/>
                        <w:bottom w:val="none" w:sz="0" w:space="0" w:color="auto"/>
                        <w:right w:val="none" w:sz="0" w:space="0" w:color="auto"/>
                      </w:divBdr>
                    </w:div>
                    <w:div w:id="112597016">
                      <w:marLeft w:val="0"/>
                      <w:marRight w:val="0"/>
                      <w:marTop w:val="0"/>
                      <w:marBottom w:val="101"/>
                      <w:divBdr>
                        <w:top w:val="none" w:sz="0" w:space="0" w:color="auto"/>
                        <w:left w:val="none" w:sz="0" w:space="0" w:color="auto"/>
                        <w:bottom w:val="none" w:sz="0" w:space="0" w:color="auto"/>
                        <w:right w:val="none" w:sz="0" w:space="0" w:color="auto"/>
                      </w:divBdr>
                    </w:div>
                    <w:div w:id="1389573874">
                      <w:marLeft w:val="0"/>
                      <w:marRight w:val="0"/>
                      <w:marTop w:val="0"/>
                      <w:marBottom w:val="101"/>
                      <w:divBdr>
                        <w:top w:val="none" w:sz="0" w:space="0" w:color="auto"/>
                        <w:left w:val="none" w:sz="0" w:space="0" w:color="auto"/>
                        <w:bottom w:val="none" w:sz="0" w:space="0" w:color="auto"/>
                        <w:right w:val="none" w:sz="0" w:space="0" w:color="auto"/>
                      </w:divBdr>
                    </w:div>
                    <w:div w:id="1863929573">
                      <w:marLeft w:val="0"/>
                      <w:marRight w:val="0"/>
                      <w:marTop w:val="0"/>
                      <w:marBottom w:val="101"/>
                      <w:divBdr>
                        <w:top w:val="none" w:sz="0" w:space="0" w:color="auto"/>
                        <w:left w:val="none" w:sz="0" w:space="0" w:color="auto"/>
                        <w:bottom w:val="none" w:sz="0" w:space="0" w:color="auto"/>
                        <w:right w:val="none" w:sz="0" w:space="0" w:color="auto"/>
                      </w:divBdr>
                    </w:div>
                    <w:div w:id="1273635015">
                      <w:marLeft w:val="0"/>
                      <w:marRight w:val="0"/>
                      <w:marTop w:val="0"/>
                      <w:marBottom w:val="101"/>
                      <w:divBdr>
                        <w:top w:val="none" w:sz="0" w:space="0" w:color="auto"/>
                        <w:left w:val="none" w:sz="0" w:space="0" w:color="auto"/>
                        <w:bottom w:val="none" w:sz="0" w:space="0" w:color="auto"/>
                        <w:right w:val="none" w:sz="0" w:space="0" w:color="auto"/>
                      </w:divBdr>
                    </w:div>
                    <w:div w:id="308558153">
                      <w:marLeft w:val="0"/>
                      <w:marRight w:val="0"/>
                      <w:marTop w:val="0"/>
                      <w:marBottom w:val="101"/>
                      <w:divBdr>
                        <w:top w:val="none" w:sz="0" w:space="0" w:color="auto"/>
                        <w:left w:val="none" w:sz="0" w:space="0" w:color="auto"/>
                        <w:bottom w:val="none" w:sz="0" w:space="0" w:color="auto"/>
                        <w:right w:val="none" w:sz="0" w:space="0" w:color="auto"/>
                      </w:divBdr>
                    </w:div>
                    <w:div w:id="955480496">
                      <w:marLeft w:val="0"/>
                      <w:marRight w:val="0"/>
                      <w:marTop w:val="0"/>
                      <w:marBottom w:val="101"/>
                      <w:divBdr>
                        <w:top w:val="none" w:sz="0" w:space="0" w:color="auto"/>
                        <w:left w:val="none" w:sz="0" w:space="0" w:color="auto"/>
                        <w:bottom w:val="none" w:sz="0" w:space="0" w:color="auto"/>
                        <w:right w:val="none" w:sz="0" w:space="0" w:color="auto"/>
                      </w:divBdr>
                    </w:div>
                    <w:div w:id="216472848">
                      <w:marLeft w:val="0"/>
                      <w:marRight w:val="0"/>
                      <w:marTop w:val="0"/>
                      <w:marBottom w:val="101"/>
                      <w:divBdr>
                        <w:top w:val="none" w:sz="0" w:space="0" w:color="auto"/>
                        <w:left w:val="none" w:sz="0" w:space="0" w:color="auto"/>
                        <w:bottom w:val="none" w:sz="0" w:space="0" w:color="auto"/>
                        <w:right w:val="none" w:sz="0" w:space="0" w:color="auto"/>
                      </w:divBdr>
                    </w:div>
                    <w:div w:id="282419569">
                      <w:marLeft w:val="0"/>
                      <w:marRight w:val="0"/>
                      <w:marTop w:val="0"/>
                      <w:marBottom w:val="101"/>
                      <w:divBdr>
                        <w:top w:val="none" w:sz="0" w:space="0" w:color="auto"/>
                        <w:left w:val="none" w:sz="0" w:space="0" w:color="auto"/>
                        <w:bottom w:val="none" w:sz="0" w:space="0" w:color="auto"/>
                        <w:right w:val="none" w:sz="0" w:space="0" w:color="auto"/>
                      </w:divBdr>
                    </w:div>
                    <w:div w:id="1074938192">
                      <w:marLeft w:val="0"/>
                      <w:marRight w:val="0"/>
                      <w:marTop w:val="0"/>
                      <w:marBottom w:val="101"/>
                      <w:divBdr>
                        <w:top w:val="none" w:sz="0" w:space="0" w:color="auto"/>
                        <w:left w:val="none" w:sz="0" w:space="0" w:color="auto"/>
                        <w:bottom w:val="none" w:sz="0" w:space="0" w:color="auto"/>
                        <w:right w:val="none" w:sz="0" w:space="0" w:color="auto"/>
                      </w:divBdr>
                    </w:div>
                    <w:div w:id="699552261">
                      <w:marLeft w:val="0"/>
                      <w:marRight w:val="0"/>
                      <w:marTop w:val="0"/>
                      <w:marBottom w:val="101"/>
                      <w:divBdr>
                        <w:top w:val="none" w:sz="0" w:space="0" w:color="auto"/>
                        <w:left w:val="none" w:sz="0" w:space="0" w:color="auto"/>
                        <w:bottom w:val="none" w:sz="0" w:space="0" w:color="auto"/>
                        <w:right w:val="none" w:sz="0" w:space="0" w:color="auto"/>
                      </w:divBdr>
                    </w:div>
                    <w:div w:id="871922006">
                      <w:marLeft w:val="0"/>
                      <w:marRight w:val="0"/>
                      <w:marTop w:val="0"/>
                      <w:marBottom w:val="101"/>
                      <w:divBdr>
                        <w:top w:val="none" w:sz="0" w:space="0" w:color="auto"/>
                        <w:left w:val="none" w:sz="0" w:space="0" w:color="auto"/>
                        <w:bottom w:val="none" w:sz="0" w:space="0" w:color="auto"/>
                        <w:right w:val="none" w:sz="0" w:space="0" w:color="auto"/>
                      </w:divBdr>
                    </w:div>
                    <w:div w:id="1938563686">
                      <w:marLeft w:val="0"/>
                      <w:marRight w:val="0"/>
                      <w:marTop w:val="0"/>
                      <w:marBottom w:val="101"/>
                      <w:divBdr>
                        <w:top w:val="none" w:sz="0" w:space="0" w:color="auto"/>
                        <w:left w:val="none" w:sz="0" w:space="0" w:color="auto"/>
                        <w:bottom w:val="none" w:sz="0" w:space="0" w:color="auto"/>
                        <w:right w:val="none" w:sz="0" w:space="0" w:color="auto"/>
                      </w:divBdr>
                    </w:div>
                    <w:div w:id="1152520754">
                      <w:marLeft w:val="0"/>
                      <w:marRight w:val="0"/>
                      <w:marTop w:val="0"/>
                      <w:marBottom w:val="101"/>
                      <w:divBdr>
                        <w:top w:val="none" w:sz="0" w:space="0" w:color="auto"/>
                        <w:left w:val="none" w:sz="0" w:space="0" w:color="auto"/>
                        <w:bottom w:val="none" w:sz="0" w:space="0" w:color="auto"/>
                        <w:right w:val="none" w:sz="0" w:space="0" w:color="auto"/>
                      </w:divBdr>
                    </w:div>
                    <w:div w:id="170802933">
                      <w:marLeft w:val="0"/>
                      <w:marRight w:val="0"/>
                      <w:marTop w:val="0"/>
                      <w:marBottom w:val="101"/>
                      <w:divBdr>
                        <w:top w:val="none" w:sz="0" w:space="0" w:color="auto"/>
                        <w:left w:val="none" w:sz="0" w:space="0" w:color="auto"/>
                        <w:bottom w:val="none" w:sz="0" w:space="0" w:color="auto"/>
                        <w:right w:val="none" w:sz="0" w:space="0" w:color="auto"/>
                      </w:divBdr>
                    </w:div>
                    <w:div w:id="1768965825">
                      <w:marLeft w:val="0"/>
                      <w:marRight w:val="0"/>
                      <w:marTop w:val="0"/>
                      <w:marBottom w:val="101"/>
                      <w:divBdr>
                        <w:top w:val="none" w:sz="0" w:space="0" w:color="auto"/>
                        <w:left w:val="none" w:sz="0" w:space="0" w:color="auto"/>
                        <w:bottom w:val="none" w:sz="0" w:space="0" w:color="auto"/>
                        <w:right w:val="none" w:sz="0" w:space="0" w:color="auto"/>
                      </w:divBdr>
                    </w:div>
                    <w:div w:id="2058041070">
                      <w:marLeft w:val="0"/>
                      <w:marRight w:val="0"/>
                      <w:marTop w:val="0"/>
                      <w:marBottom w:val="101"/>
                      <w:divBdr>
                        <w:top w:val="none" w:sz="0" w:space="0" w:color="auto"/>
                        <w:left w:val="none" w:sz="0" w:space="0" w:color="auto"/>
                        <w:bottom w:val="none" w:sz="0" w:space="0" w:color="auto"/>
                        <w:right w:val="none" w:sz="0" w:space="0" w:color="auto"/>
                      </w:divBdr>
                    </w:div>
                    <w:div w:id="1384251745">
                      <w:marLeft w:val="0"/>
                      <w:marRight w:val="0"/>
                      <w:marTop w:val="0"/>
                      <w:marBottom w:val="101"/>
                      <w:divBdr>
                        <w:top w:val="none" w:sz="0" w:space="0" w:color="auto"/>
                        <w:left w:val="none" w:sz="0" w:space="0" w:color="auto"/>
                        <w:bottom w:val="none" w:sz="0" w:space="0" w:color="auto"/>
                        <w:right w:val="none" w:sz="0" w:space="0" w:color="auto"/>
                      </w:divBdr>
                    </w:div>
                    <w:div w:id="2092584428">
                      <w:marLeft w:val="0"/>
                      <w:marRight w:val="0"/>
                      <w:marTop w:val="0"/>
                      <w:marBottom w:val="101"/>
                      <w:divBdr>
                        <w:top w:val="none" w:sz="0" w:space="0" w:color="auto"/>
                        <w:left w:val="none" w:sz="0" w:space="0" w:color="auto"/>
                        <w:bottom w:val="none" w:sz="0" w:space="0" w:color="auto"/>
                        <w:right w:val="none" w:sz="0" w:space="0" w:color="auto"/>
                      </w:divBdr>
                    </w:div>
                    <w:div w:id="1662779808">
                      <w:marLeft w:val="0"/>
                      <w:marRight w:val="0"/>
                      <w:marTop w:val="0"/>
                      <w:marBottom w:val="101"/>
                      <w:divBdr>
                        <w:top w:val="none" w:sz="0" w:space="0" w:color="auto"/>
                        <w:left w:val="none" w:sz="0" w:space="0" w:color="auto"/>
                        <w:bottom w:val="none" w:sz="0" w:space="0" w:color="auto"/>
                        <w:right w:val="none" w:sz="0" w:space="0" w:color="auto"/>
                      </w:divBdr>
                    </w:div>
                    <w:div w:id="1377974090">
                      <w:marLeft w:val="0"/>
                      <w:marRight w:val="0"/>
                      <w:marTop w:val="0"/>
                      <w:marBottom w:val="101"/>
                      <w:divBdr>
                        <w:top w:val="none" w:sz="0" w:space="0" w:color="auto"/>
                        <w:left w:val="none" w:sz="0" w:space="0" w:color="auto"/>
                        <w:bottom w:val="none" w:sz="0" w:space="0" w:color="auto"/>
                        <w:right w:val="none" w:sz="0" w:space="0" w:color="auto"/>
                      </w:divBdr>
                    </w:div>
                    <w:div w:id="656106961">
                      <w:marLeft w:val="0"/>
                      <w:marRight w:val="0"/>
                      <w:marTop w:val="0"/>
                      <w:marBottom w:val="101"/>
                      <w:divBdr>
                        <w:top w:val="none" w:sz="0" w:space="0" w:color="auto"/>
                        <w:left w:val="none" w:sz="0" w:space="0" w:color="auto"/>
                        <w:bottom w:val="none" w:sz="0" w:space="0" w:color="auto"/>
                        <w:right w:val="none" w:sz="0" w:space="0" w:color="auto"/>
                      </w:divBdr>
                    </w:div>
                    <w:div w:id="519007513">
                      <w:marLeft w:val="0"/>
                      <w:marRight w:val="0"/>
                      <w:marTop w:val="0"/>
                      <w:marBottom w:val="101"/>
                      <w:divBdr>
                        <w:top w:val="none" w:sz="0" w:space="0" w:color="auto"/>
                        <w:left w:val="none" w:sz="0" w:space="0" w:color="auto"/>
                        <w:bottom w:val="none" w:sz="0" w:space="0" w:color="auto"/>
                        <w:right w:val="none" w:sz="0" w:space="0" w:color="auto"/>
                      </w:divBdr>
                    </w:div>
                    <w:div w:id="37823677">
                      <w:marLeft w:val="0"/>
                      <w:marRight w:val="0"/>
                      <w:marTop w:val="0"/>
                      <w:marBottom w:val="101"/>
                      <w:divBdr>
                        <w:top w:val="none" w:sz="0" w:space="0" w:color="auto"/>
                        <w:left w:val="none" w:sz="0" w:space="0" w:color="auto"/>
                        <w:bottom w:val="none" w:sz="0" w:space="0" w:color="auto"/>
                        <w:right w:val="none" w:sz="0" w:space="0" w:color="auto"/>
                      </w:divBdr>
                    </w:div>
                    <w:div w:id="91365067">
                      <w:marLeft w:val="0"/>
                      <w:marRight w:val="0"/>
                      <w:marTop w:val="0"/>
                      <w:marBottom w:val="101"/>
                      <w:divBdr>
                        <w:top w:val="none" w:sz="0" w:space="0" w:color="auto"/>
                        <w:left w:val="none" w:sz="0" w:space="0" w:color="auto"/>
                        <w:bottom w:val="none" w:sz="0" w:space="0" w:color="auto"/>
                        <w:right w:val="none" w:sz="0" w:space="0" w:color="auto"/>
                      </w:divBdr>
                    </w:div>
                    <w:div w:id="1475610135">
                      <w:marLeft w:val="0"/>
                      <w:marRight w:val="0"/>
                      <w:marTop w:val="0"/>
                      <w:marBottom w:val="101"/>
                      <w:divBdr>
                        <w:top w:val="none" w:sz="0" w:space="0" w:color="auto"/>
                        <w:left w:val="none" w:sz="0" w:space="0" w:color="auto"/>
                        <w:bottom w:val="none" w:sz="0" w:space="0" w:color="auto"/>
                        <w:right w:val="none" w:sz="0" w:space="0" w:color="auto"/>
                      </w:divBdr>
                    </w:div>
                    <w:div w:id="785273457">
                      <w:marLeft w:val="0"/>
                      <w:marRight w:val="0"/>
                      <w:marTop w:val="0"/>
                      <w:marBottom w:val="101"/>
                      <w:divBdr>
                        <w:top w:val="none" w:sz="0" w:space="0" w:color="auto"/>
                        <w:left w:val="none" w:sz="0" w:space="0" w:color="auto"/>
                        <w:bottom w:val="none" w:sz="0" w:space="0" w:color="auto"/>
                        <w:right w:val="none" w:sz="0" w:space="0" w:color="auto"/>
                      </w:divBdr>
                    </w:div>
                    <w:div w:id="1326740978">
                      <w:marLeft w:val="0"/>
                      <w:marRight w:val="0"/>
                      <w:marTop w:val="0"/>
                      <w:marBottom w:val="101"/>
                      <w:divBdr>
                        <w:top w:val="none" w:sz="0" w:space="0" w:color="auto"/>
                        <w:left w:val="none" w:sz="0" w:space="0" w:color="auto"/>
                        <w:bottom w:val="none" w:sz="0" w:space="0" w:color="auto"/>
                        <w:right w:val="none" w:sz="0" w:space="0" w:color="auto"/>
                      </w:divBdr>
                    </w:div>
                    <w:div w:id="51344546">
                      <w:marLeft w:val="0"/>
                      <w:marRight w:val="0"/>
                      <w:marTop w:val="0"/>
                      <w:marBottom w:val="101"/>
                      <w:divBdr>
                        <w:top w:val="none" w:sz="0" w:space="0" w:color="auto"/>
                        <w:left w:val="none" w:sz="0" w:space="0" w:color="auto"/>
                        <w:bottom w:val="none" w:sz="0" w:space="0" w:color="auto"/>
                        <w:right w:val="none" w:sz="0" w:space="0" w:color="auto"/>
                      </w:divBdr>
                    </w:div>
                    <w:div w:id="343747596">
                      <w:marLeft w:val="0"/>
                      <w:marRight w:val="0"/>
                      <w:marTop w:val="0"/>
                      <w:marBottom w:val="101"/>
                      <w:divBdr>
                        <w:top w:val="none" w:sz="0" w:space="0" w:color="auto"/>
                        <w:left w:val="none" w:sz="0" w:space="0" w:color="auto"/>
                        <w:bottom w:val="none" w:sz="0" w:space="0" w:color="auto"/>
                        <w:right w:val="none" w:sz="0" w:space="0" w:color="auto"/>
                      </w:divBdr>
                    </w:div>
                    <w:div w:id="1294752100">
                      <w:marLeft w:val="0"/>
                      <w:marRight w:val="0"/>
                      <w:marTop w:val="0"/>
                      <w:marBottom w:val="101"/>
                      <w:divBdr>
                        <w:top w:val="none" w:sz="0" w:space="0" w:color="auto"/>
                        <w:left w:val="none" w:sz="0" w:space="0" w:color="auto"/>
                        <w:bottom w:val="none" w:sz="0" w:space="0" w:color="auto"/>
                        <w:right w:val="none" w:sz="0" w:space="0" w:color="auto"/>
                      </w:divBdr>
                    </w:div>
                    <w:div w:id="2003967644">
                      <w:marLeft w:val="0"/>
                      <w:marRight w:val="0"/>
                      <w:marTop w:val="0"/>
                      <w:marBottom w:val="101"/>
                      <w:divBdr>
                        <w:top w:val="none" w:sz="0" w:space="0" w:color="auto"/>
                        <w:left w:val="none" w:sz="0" w:space="0" w:color="auto"/>
                        <w:bottom w:val="none" w:sz="0" w:space="0" w:color="auto"/>
                        <w:right w:val="none" w:sz="0" w:space="0" w:color="auto"/>
                      </w:divBdr>
                    </w:div>
                    <w:div w:id="1602251153">
                      <w:marLeft w:val="0"/>
                      <w:marRight w:val="0"/>
                      <w:marTop w:val="0"/>
                      <w:marBottom w:val="101"/>
                      <w:divBdr>
                        <w:top w:val="none" w:sz="0" w:space="0" w:color="auto"/>
                        <w:left w:val="none" w:sz="0" w:space="0" w:color="auto"/>
                        <w:bottom w:val="none" w:sz="0" w:space="0" w:color="auto"/>
                        <w:right w:val="none" w:sz="0" w:space="0" w:color="auto"/>
                      </w:divBdr>
                    </w:div>
                    <w:div w:id="168107450">
                      <w:marLeft w:val="0"/>
                      <w:marRight w:val="0"/>
                      <w:marTop w:val="0"/>
                      <w:marBottom w:val="101"/>
                      <w:divBdr>
                        <w:top w:val="none" w:sz="0" w:space="0" w:color="auto"/>
                        <w:left w:val="none" w:sz="0" w:space="0" w:color="auto"/>
                        <w:bottom w:val="none" w:sz="0" w:space="0" w:color="auto"/>
                        <w:right w:val="none" w:sz="0" w:space="0" w:color="auto"/>
                      </w:divBdr>
                    </w:div>
                    <w:div w:id="1959025407">
                      <w:marLeft w:val="0"/>
                      <w:marRight w:val="0"/>
                      <w:marTop w:val="0"/>
                      <w:marBottom w:val="101"/>
                      <w:divBdr>
                        <w:top w:val="none" w:sz="0" w:space="0" w:color="auto"/>
                        <w:left w:val="none" w:sz="0" w:space="0" w:color="auto"/>
                        <w:bottom w:val="none" w:sz="0" w:space="0" w:color="auto"/>
                        <w:right w:val="none" w:sz="0" w:space="0" w:color="auto"/>
                      </w:divBdr>
                    </w:div>
                    <w:div w:id="280771277">
                      <w:marLeft w:val="0"/>
                      <w:marRight w:val="0"/>
                      <w:marTop w:val="0"/>
                      <w:marBottom w:val="101"/>
                      <w:divBdr>
                        <w:top w:val="none" w:sz="0" w:space="0" w:color="auto"/>
                        <w:left w:val="none" w:sz="0" w:space="0" w:color="auto"/>
                        <w:bottom w:val="none" w:sz="0" w:space="0" w:color="auto"/>
                        <w:right w:val="none" w:sz="0" w:space="0" w:color="auto"/>
                      </w:divBdr>
                    </w:div>
                    <w:div w:id="1827672618">
                      <w:marLeft w:val="0"/>
                      <w:marRight w:val="0"/>
                      <w:marTop w:val="0"/>
                      <w:marBottom w:val="101"/>
                      <w:divBdr>
                        <w:top w:val="none" w:sz="0" w:space="0" w:color="auto"/>
                        <w:left w:val="none" w:sz="0" w:space="0" w:color="auto"/>
                        <w:bottom w:val="none" w:sz="0" w:space="0" w:color="auto"/>
                        <w:right w:val="none" w:sz="0" w:space="0" w:color="auto"/>
                      </w:divBdr>
                    </w:div>
                    <w:div w:id="1477331141">
                      <w:marLeft w:val="0"/>
                      <w:marRight w:val="0"/>
                      <w:marTop w:val="0"/>
                      <w:marBottom w:val="101"/>
                      <w:divBdr>
                        <w:top w:val="none" w:sz="0" w:space="0" w:color="auto"/>
                        <w:left w:val="none" w:sz="0" w:space="0" w:color="auto"/>
                        <w:bottom w:val="none" w:sz="0" w:space="0" w:color="auto"/>
                        <w:right w:val="none" w:sz="0" w:space="0" w:color="auto"/>
                      </w:divBdr>
                    </w:div>
                  </w:divsChild>
                </w:div>
                <w:div w:id="954286626">
                  <w:marLeft w:val="0"/>
                  <w:marRight w:val="0"/>
                  <w:marTop w:val="0"/>
                  <w:marBottom w:val="0"/>
                  <w:divBdr>
                    <w:top w:val="none" w:sz="0" w:space="0" w:color="auto"/>
                    <w:left w:val="none" w:sz="0" w:space="0" w:color="auto"/>
                    <w:bottom w:val="none" w:sz="0" w:space="0" w:color="auto"/>
                    <w:right w:val="none" w:sz="0" w:space="0" w:color="auto"/>
                  </w:divBdr>
                  <w:divsChild>
                    <w:div w:id="543952921">
                      <w:marLeft w:val="0"/>
                      <w:marRight w:val="0"/>
                      <w:marTop w:val="0"/>
                      <w:marBottom w:val="101"/>
                      <w:divBdr>
                        <w:top w:val="none" w:sz="0" w:space="0" w:color="auto"/>
                        <w:left w:val="none" w:sz="0" w:space="0" w:color="auto"/>
                        <w:bottom w:val="none" w:sz="0" w:space="0" w:color="auto"/>
                        <w:right w:val="none" w:sz="0" w:space="0" w:color="auto"/>
                      </w:divBdr>
                    </w:div>
                    <w:div w:id="330525842">
                      <w:marLeft w:val="0"/>
                      <w:marRight w:val="0"/>
                      <w:marTop w:val="0"/>
                      <w:marBottom w:val="101"/>
                      <w:divBdr>
                        <w:top w:val="none" w:sz="0" w:space="0" w:color="auto"/>
                        <w:left w:val="none" w:sz="0" w:space="0" w:color="auto"/>
                        <w:bottom w:val="none" w:sz="0" w:space="0" w:color="auto"/>
                        <w:right w:val="none" w:sz="0" w:space="0" w:color="auto"/>
                      </w:divBdr>
                    </w:div>
                    <w:div w:id="1389567132">
                      <w:marLeft w:val="0"/>
                      <w:marRight w:val="0"/>
                      <w:marTop w:val="0"/>
                      <w:marBottom w:val="101"/>
                      <w:divBdr>
                        <w:top w:val="none" w:sz="0" w:space="0" w:color="auto"/>
                        <w:left w:val="none" w:sz="0" w:space="0" w:color="auto"/>
                        <w:bottom w:val="none" w:sz="0" w:space="0" w:color="auto"/>
                        <w:right w:val="none" w:sz="0" w:space="0" w:color="auto"/>
                      </w:divBdr>
                    </w:div>
                    <w:div w:id="203492321">
                      <w:marLeft w:val="0"/>
                      <w:marRight w:val="0"/>
                      <w:marTop w:val="0"/>
                      <w:marBottom w:val="101"/>
                      <w:divBdr>
                        <w:top w:val="none" w:sz="0" w:space="0" w:color="auto"/>
                        <w:left w:val="none" w:sz="0" w:space="0" w:color="auto"/>
                        <w:bottom w:val="none" w:sz="0" w:space="0" w:color="auto"/>
                        <w:right w:val="none" w:sz="0" w:space="0" w:color="auto"/>
                      </w:divBdr>
                    </w:div>
                    <w:div w:id="793865904">
                      <w:marLeft w:val="0"/>
                      <w:marRight w:val="0"/>
                      <w:marTop w:val="0"/>
                      <w:marBottom w:val="101"/>
                      <w:divBdr>
                        <w:top w:val="none" w:sz="0" w:space="0" w:color="auto"/>
                        <w:left w:val="none" w:sz="0" w:space="0" w:color="auto"/>
                        <w:bottom w:val="none" w:sz="0" w:space="0" w:color="auto"/>
                        <w:right w:val="none" w:sz="0" w:space="0" w:color="auto"/>
                      </w:divBdr>
                    </w:div>
                    <w:div w:id="122886814">
                      <w:marLeft w:val="0"/>
                      <w:marRight w:val="0"/>
                      <w:marTop w:val="0"/>
                      <w:marBottom w:val="101"/>
                      <w:divBdr>
                        <w:top w:val="none" w:sz="0" w:space="0" w:color="auto"/>
                        <w:left w:val="none" w:sz="0" w:space="0" w:color="auto"/>
                        <w:bottom w:val="none" w:sz="0" w:space="0" w:color="auto"/>
                        <w:right w:val="none" w:sz="0" w:space="0" w:color="auto"/>
                      </w:divBdr>
                    </w:div>
                    <w:div w:id="529295901">
                      <w:marLeft w:val="0"/>
                      <w:marRight w:val="0"/>
                      <w:marTop w:val="0"/>
                      <w:marBottom w:val="101"/>
                      <w:divBdr>
                        <w:top w:val="none" w:sz="0" w:space="0" w:color="auto"/>
                        <w:left w:val="none" w:sz="0" w:space="0" w:color="auto"/>
                        <w:bottom w:val="none" w:sz="0" w:space="0" w:color="auto"/>
                        <w:right w:val="none" w:sz="0" w:space="0" w:color="auto"/>
                      </w:divBdr>
                    </w:div>
                    <w:div w:id="78600186">
                      <w:marLeft w:val="0"/>
                      <w:marRight w:val="0"/>
                      <w:marTop w:val="0"/>
                      <w:marBottom w:val="101"/>
                      <w:divBdr>
                        <w:top w:val="none" w:sz="0" w:space="0" w:color="auto"/>
                        <w:left w:val="none" w:sz="0" w:space="0" w:color="auto"/>
                        <w:bottom w:val="none" w:sz="0" w:space="0" w:color="auto"/>
                        <w:right w:val="none" w:sz="0" w:space="0" w:color="auto"/>
                      </w:divBdr>
                    </w:div>
                    <w:div w:id="962082135">
                      <w:marLeft w:val="0"/>
                      <w:marRight w:val="0"/>
                      <w:marTop w:val="0"/>
                      <w:marBottom w:val="101"/>
                      <w:divBdr>
                        <w:top w:val="none" w:sz="0" w:space="0" w:color="auto"/>
                        <w:left w:val="none" w:sz="0" w:space="0" w:color="auto"/>
                        <w:bottom w:val="none" w:sz="0" w:space="0" w:color="auto"/>
                        <w:right w:val="none" w:sz="0" w:space="0" w:color="auto"/>
                      </w:divBdr>
                    </w:div>
                    <w:div w:id="1857233463">
                      <w:marLeft w:val="0"/>
                      <w:marRight w:val="0"/>
                      <w:marTop w:val="0"/>
                      <w:marBottom w:val="101"/>
                      <w:divBdr>
                        <w:top w:val="none" w:sz="0" w:space="0" w:color="auto"/>
                        <w:left w:val="none" w:sz="0" w:space="0" w:color="auto"/>
                        <w:bottom w:val="none" w:sz="0" w:space="0" w:color="auto"/>
                        <w:right w:val="none" w:sz="0" w:space="0" w:color="auto"/>
                      </w:divBdr>
                    </w:div>
                    <w:div w:id="864563415">
                      <w:marLeft w:val="0"/>
                      <w:marRight w:val="0"/>
                      <w:marTop w:val="0"/>
                      <w:marBottom w:val="101"/>
                      <w:divBdr>
                        <w:top w:val="none" w:sz="0" w:space="0" w:color="auto"/>
                        <w:left w:val="none" w:sz="0" w:space="0" w:color="auto"/>
                        <w:bottom w:val="none" w:sz="0" w:space="0" w:color="auto"/>
                        <w:right w:val="none" w:sz="0" w:space="0" w:color="auto"/>
                      </w:divBdr>
                    </w:div>
                    <w:div w:id="1219124845">
                      <w:marLeft w:val="0"/>
                      <w:marRight w:val="0"/>
                      <w:marTop w:val="0"/>
                      <w:marBottom w:val="101"/>
                      <w:divBdr>
                        <w:top w:val="none" w:sz="0" w:space="0" w:color="auto"/>
                        <w:left w:val="none" w:sz="0" w:space="0" w:color="auto"/>
                        <w:bottom w:val="none" w:sz="0" w:space="0" w:color="auto"/>
                        <w:right w:val="none" w:sz="0" w:space="0" w:color="auto"/>
                      </w:divBdr>
                    </w:div>
                    <w:div w:id="828450258">
                      <w:marLeft w:val="0"/>
                      <w:marRight w:val="0"/>
                      <w:marTop w:val="0"/>
                      <w:marBottom w:val="101"/>
                      <w:divBdr>
                        <w:top w:val="none" w:sz="0" w:space="0" w:color="auto"/>
                        <w:left w:val="none" w:sz="0" w:space="0" w:color="auto"/>
                        <w:bottom w:val="none" w:sz="0" w:space="0" w:color="auto"/>
                        <w:right w:val="none" w:sz="0" w:space="0" w:color="auto"/>
                      </w:divBdr>
                    </w:div>
                    <w:div w:id="242376041">
                      <w:marLeft w:val="0"/>
                      <w:marRight w:val="0"/>
                      <w:marTop w:val="0"/>
                      <w:marBottom w:val="101"/>
                      <w:divBdr>
                        <w:top w:val="none" w:sz="0" w:space="0" w:color="auto"/>
                        <w:left w:val="none" w:sz="0" w:space="0" w:color="auto"/>
                        <w:bottom w:val="none" w:sz="0" w:space="0" w:color="auto"/>
                        <w:right w:val="none" w:sz="0" w:space="0" w:color="auto"/>
                      </w:divBdr>
                    </w:div>
                    <w:div w:id="656349329">
                      <w:marLeft w:val="0"/>
                      <w:marRight w:val="0"/>
                      <w:marTop w:val="101"/>
                      <w:marBottom w:val="101"/>
                      <w:divBdr>
                        <w:top w:val="none" w:sz="0" w:space="0" w:color="auto"/>
                        <w:left w:val="none" w:sz="0" w:space="0" w:color="auto"/>
                        <w:bottom w:val="none" w:sz="0" w:space="0" w:color="auto"/>
                        <w:right w:val="none" w:sz="0" w:space="0" w:color="auto"/>
                      </w:divBdr>
                    </w:div>
                    <w:div w:id="157692858">
                      <w:marLeft w:val="0"/>
                      <w:marRight w:val="0"/>
                      <w:marTop w:val="0"/>
                      <w:marBottom w:val="101"/>
                      <w:divBdr>
                        <w:top w:val="none" w:sz="0" w:space="0" w:color="auto"/>
                        <w:left w:val="none" w:sz="0" w:space="0" w:color="auto"/>
                        <w:bottom w:val="none" w:sz="0" w:space="0" w:color="auto"/>
                        <w:right w:val="none" w:sz="0" w:space="0" w:color="auto"/>
                      </w:divBdr>
                    </w:div>
                    <w:div w:id="2038046775">
                      <w:marLeft w:val="0"/>
                      <w:marRight w:val="0"/>
                      <w:marTop w:val="0"/>
                      <w:marBottom w:val="101"/>
                      <w:divBdr>
                        <w:top w:val="none" w:sz="0" w:space="0" w:color="auto"/>
                        <w:left w:val="none" w:sz="0" w:space="0" w:color="auto"/>
                        <w:bottom w:val="none" w:sz="0" w:space="0" w:color="auto"/>
                        <w:right w:val="none" w:sz="0" w:space="0" w:color="auto"/>
                      </w:divBdr>
                    </w:div>
                    <w:div w:id="2082484172">
                      <w:marLeft w:val="0"/>
                      <w:marRight w:val="0"/>
                      <w:marTop w:val="0"/>
                      <w:marBottom w:val="101"/>
                      <w:divBdr>
                        <w:top w:val="none" w:sz="0" w:space="0" w:color="auto"/>
                        <w:left w:val="none" w:sz="0" w:space="0" w:color="auto"/>
                        <w:bottom w:val="none" w:sz="0" w:space="0" w:color="auto"/>
                        <w:right w:val="none" w:sz="0" w:space="0" w:color="auto"/>
                      </w:divBdr>
                    </w:div>
                    <w:div w:id="673998816">
                      <w:marLeft w:val="0"/>
                      <w:marRight w:val="0"/>
                      <w:marTop w:val="0"/>
                      <w:marBottom w:val="101"/>
                      <w:divBdr>
                        <w:top w:val="none" w:sz="0" w:space="0" w:color="auto"/>
                        <w:left w:val="none" w:sz="0" w:space="0" w:color="auto"/>
                        <w:bottom w:val="none" w:sz="0" w:space="0" w:color="auto"/>
                        <w:right w:val="none" w:sz="0" w:space="0" w:color="auto"/>
                      </w:divBdr>
                    </w:div>
                    <w:div w:id="349722265">
                      <w:marLeft w:val="0"/>
                      <w:marRight w:val="0"/>
                      <w:marTop w:val="0"/>
                      <w:marBottom w:val="101"/>
                      <w:divBdr>
                        <w:top w:val="none" w:sz="0" w:space="0" w:color="auto"/>
                        <w:left w:val="none" w:sz="0" w:space="0" w:color="auto"/>
                        <w:bottom w:val="none" w:sz="0" w:space="0" w:color="auto"/>
                        <w:right w:val="none" w:sz="0" w:space="0" w:color="auto"/>
                      </w:divBdr>
                    </w:div>
                    <w:div w:id="1260600092">
                      <w:marLeft w:val="0"/>
                      <w:marRight w:val="0"/>
                      <w:marTop w:val="0"/>
                      <w:marBottom w:val="101"/>
                      <w:divBdr>
                        <w:top w:val="none" w:sz="0" w:space="0" w:color="auto"/>
                        <w:left w:val="none" w:sz="0" w:space="0" w:color="auto"/>
                        <w:bottom w:val="none" w:sz="0" w:space="0" w:color="auto"/>
                        <w:right w:val="none" w:sz="0" w:space="0" w:color="auto"/>
                      </w:divBdr>
                    </w:div>
                    <w:div w:id="685444574">
                      <w:marLeft w:val="0"/>
                      <w:marRight w:val="0"/>
                      <w:marTop w:val="0"/>
                      <w:marBottom w:val="101"/>
                      <w:divBdr>
                        <w:top w:val="none" w:sz="0" w:space="0" w:color="auto"/>
                        <w:left w:val="none" w:sz="0" w:space="0" w:color="auto"/>
                        <w:bottom w:val="none" w:sz="0" w:space="0" w:color="auto"/>
                        <w:right w:val="none" w:sz="0" w:space="0" w:color="auto"/>
                      </w:divBdr>
                    </w:div>
                    <w:div w:id="2054232083">
                      <w:marLeft w:val="0"/>
                      <w:marRight w:val="0"/>
                      <w:marTop w:val="0"/>
                      <w:marBottom w:val="101"/>
                      <w:divBdr>
                        <w:top w:val="none" w:sz="0" w:space="0" w:color="auto"/>
                        <w:left w:val="none" w:sz="0" w:space="0" w:color="auto"/>
                        <w:bottom w:val="none" w:sz="0" w:space="0" w:color="auto"/>
                        <w:right w:val="none" w:sz="0" w:space="0" w:color="auto"/>
                      </w:divBdr>
                    </w:div>
                    <w:div w:id="399138681">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963538840">
      <w:bodyDiv w:val="1"/>
      <w:marLeft w:val="0"/>
      <w:marRight w:val="0"/>
      <w:marTop w:val="0"/>
      <w:marBottom w:val="0"/>
      <w:divBdr>
        <w:top w:val="none" w:sz="0" w:space="0" w:color="auto"/>
        <w:left w:val="none" w:sz="0" w:space="0" w:color="auto"/>
        <w:bottom w:val="none" w:sz="0" w:space="0" w:color="auto"/>
        <w:right w:val="none" w:sz="0" w:space="0" w:color="auto"/>
      </w:divBdr>
      <w:divsChild>
        <w:div w:id="49891358">
          <w:marLeft w:val="0"/>
          <w:marRight w:val="0"/>
          <w:marTop w:val="240"/>
          <w:marBottom w:val="0"/>
          <w:divBdr>
            <w:top w:val="none" w:sz="0" w:space="0" w:color="auto"/>
            <w:left w:val="none" w:sz="0" w:space="0" w:color="auto"/>
            <w:bottom w:val="none" w:sz="0" w:space="0" w:color="auto"/>
            <w:right w:val="none" w:sz="0" w:space="0" w:color="auto"/>
          </w:divBdr>
          <w:divsChild>
            <w:div w:id="1729717823">
              <w:marLeft w:val="0"/>
              <w:marRight w:val="0"/>
              <w:marTop w:val="0"/>
              <w:marBottom w:val="0"/>
              <w:divBdr>
                <w:top w:val="none" w:sz="0" w:space="0" w:color="auto"/>
                <w:left w:val="none" w:sz="0" w:space="0" w:color="auto"/>
                <w:bottom w:val="none" w:sz="0" w:space="0" w:color="auto"/>
                <w:right w:val="none" w:sz="0" w:space="0" w:color="auto"/>
              </w:divBdr>
              <w:divsChild>
                <w:div w:id="1502769176">
                  <w:marLeft w:val="0"/>
                  <w:marRight w:val="0"/>
                  <w:marTop w:val="0"/>
                  <w:marBottom w:val="0"/>
                  <w:divBdr>
                    <w:top w:val="none" w:sz="0" w:space="0" w:color="auto"/>
                    <w:left w:val="none" w:sz="0" w:space="0" w:color="auto"/>
                    <w:bottom w:val="none" w:sz="0" w:space="0" w:color="auto"/>
                    <w:right w:val="none" w:sz="0" w:space="0" w:color="auto"/>
                  </w:divBdr>
                  <w:divsChild>
                    <w:div w:id="1051077208">
                      <w:marLeft w:val="0"/>
                      <w:marRight w:val="0"/>
                      <w:marTop w:val="0"/>
                      <w:marBottom w:val="101"/>
                      <w:divBdr>
                        <w:top w:val="none" w:sz="0" w:space="0" w:color="auto"/>
                        <w:left w:val="none" w:sz="0" w:space="0" w:color="auto"/>
                        <w:bottom w:val="none" w:sz="0" w:space="0" w:color="auto"/>
                        <w:right w:val="none" w:sz="0" w:space="0" w:color="auto"/>
                      </w:divBdr>
                    </w:div>
                    <w:div w:id="2114010590">
                      <w:marLeft w:val="0"/>
                      <w:marRight w:val="0"/>
                      <w:marTop w:val="0"/>
                      <w:marBottom w:val="101"/>
                      <w:divBdr>
                        <w:top w:val="none" w:sz="0" w:space="0" w:color="auto"/>
                        <w:left w:val="none" w:sz="0" w:space="0" w:color="auto"/>
                        <w:bottom w:val="none" w:sz="0" w:space="0" w:color="auto"/>
                        <w:right w:val="none" w:sz="0" w:space="0" w:color="auto"/>
                      </w:divBdr>
                    </w:div>
                    <w:div w:id="1980576223">
                      <w:marLeft w:val="0"/>
                      <w:marRight w:val="0"/>
                      <w:marTop w:val="0"/>
                      <w:marBottom w:val="101"/>
                      <w:divBdr>
                        <w:top w:val="none" w:sz="0" w:space="0" w:color="auto"/>
                        <w:left w:val="none" w:sz="0" w:space="0" w:color="auto"/>
                        <w:bottom w:val="none" w:sz="0" w:space="0" w:color="auto"/>
                        <w:right w:val="none" w:sz="0" w:space="0" w:color="auto"/>
                      </w:divBdr>
                    </w:div>
                    <w:div w:id="1143041552">
                      <w:marLeft w:val="0"/>
                      <w:marRight w:val="0"/>
                      <w:marTop w:val="0"/>
                      <w:marBottom w:val="101"/>
                      <w:divBdr>
                        <w:top w:val="none" w:sz="0" w:space="0" w:color="auto"/>
                        <w:left w:val="none" w:sz="0" w:space="0" w:color="auto"/>
                        <w:bottom w:val="none" w:sz="0" w:space="0" w:color="auto"/>
                        <w:right w:val="none" w:sz="0" w:space="0" w:color="auto"/>
                      </w:divBdr>
                    </w:div>
                    <w:div w:id="2037461238">
                      <w:marLeft w:val="0"/>
                      <w:marRight w:val="0"/>
                      <w:marTop w:val="0"/>
                      <w:marBottom w:val="101"/>
                      <w:divBdr>
                        <w:top w:val="none" w:sz="0" w:space="0" w:color="auto"/>
                        <w:left w:val="none" w:sz="0" w:space="0" w:color="auto"/>
                        <w:bottom w:val="none" w:sz="0" w:space="0" w:color="auto"/>
                        <w:right w:val="none" w:sz="0" w:space="0" w:color="auto"/>
                      </w:divBdr>
                    </w:div>
                    <w:div w:id="1727992431">
                      <w:marLeft w:val="0"/>
                      <w:marRight w:val="0"/>
                      <w:marTop w:val="0"/>
                      <w:marBottom w:val="101"/>
                      <w:divBdr>
                        <w:top w:val="none" w:sz="0" w:space="0" w:color="auto"/>
                        <w:left w:val="none" w:sz="0" w:space="0" w:color="auto"/>
                        <w:bottom w:val="none" w:sz="0" w:space="0" w:color="auto"/>
                        <w:right w:val="none" w:sz="0" w:space="0" w:color="auto"/>
                      </w:divBdr>
                    </w:div>
                    <w:div w:id="774056785">
                      <w:marLeft w:val="0"/>
                      <w:marRight w:val="0"/>
                      <w:marTop w:val="0"/>
                      <w:marBottom w:val="101"/>
                      <w:divBdr>
                        <w:top w:val="none" w:sz="0" w:space="0" w:color="auto"/>
                        <w:left w:val="none" w:sz="0" w:space="0" w:color="auto"/>
                        <w:bottom w:val="none" w:sz="0" w:space="0" w:color="auto"/>
                        <w:right w:val="none" w:sz="0" w:space="0" w:color="auto"/>
                      </w:divBdr>
                    </w:div>
                    <w:div w:id="1265189020">
                      <w:marLeft w:val="0"/>
                      <w:marRight w:val="0"/>
                      <w:marTop w:val="0"/>
                      <w:marBottom w:val="101"/>
                      <w:divBdr>
                        <w:top w:val="none" w:sz="0" w:space="0" w:color="auto"/>
                        <w:left w:val="none" w:sz="0" w:space="0" w:color="auto"/>
                        <w:bottom w:val="none" w:sz="0" w:space="0" w:color="auto"/>
                        <w:right w:val="none" w:sz="0" w:space="0" w:color="auto"/>
                      </w:divBdr>
                    </w:div>
                    <w:div w:id="797919535">
                      <w:marLeft w:val="0"/>
                      <w:marRight w:val="0"/>
                      <w:marTop w:val="0"/>
                      <w:marBottom w:val="101"/>
                      <w:divBdr>
                        <w:top w:val="none" w:sz="0" w:space="0" w:color="auto"/>
                        <w:left w:val="none" w:sz="0" w:space="0" w:color="auto"/>
                        <w:bottom w:val="none" w:sz="0" w:space="0" w:color="auto"/>
                        <w:right w:val="none" w:sz="0" w:space="0" w:color="auto"/>
                      </w:divBdr>
                    </w:div>
                    <w:div w:id="935481860">
                      <w:marLeft w:val="0"/>
                      <w:marRight w:val="0"/>
                      <w:marTop w:val="0"/>
                      <w:marBottom w:val="101"/>
                      <w:divBdr>
                        <w:top w:val="none" w:sz="0" w:space="0" w:color="auto"/>
                        <w:left w:val="none" w:sz="0" w:space="0" w:color="auto"/>
                        <w:bottom w:val="none" w:sz="0" w:space="0" w:color="auto"/>
                        <w:right w:val="none" w:sz="0" w:space="0" w:color="auto"/>
                      </w:divBdr>
                    </w:div>
                    <w:div w:id="378633796">
                      <w:marLeft w:val="0"/>
                      <w:marRight w:val="0"/>
                      <w:marTop w:val="0"/>
                      <w:marBottom w:val="101"/>
                      <w:divBdr>
                        <w:top w:val="none" w:sz="0" w:space="0" w:color="auto"/>
                        <w:left w:val="none" w:sz="0" w:space="0" w:color="auto"/>
                        <w:bottom w:val="none" w:sz="0" w:space="0" w:color="auto"/>
                        <w:right w:val="none" w:sz="0" w:space="0" w:color="auto"/>
                      </w:divBdr>
                    </w:div>
                    <w:div w:id="341513859">
                      <w:marLeft w:val="0"/>
                      <w:marRight w:val="0"/>
                      <w:marTop w:val="0"/>
                      <w:marBottom w:val="101"/>
                      <w:divBdr>
                        <w:top w:val="none" w:sz="0" w:space="0" w:color="auto"/>
                        <w:left w:val="none" w:sz="0" w:space="0" w:color="auto"/>
                        <w:bottom w:val="none" w:sz="0" w:space="0" w:color="auto"/>
                        <w:right w:val="none" w:sz="0" w:space="0" w:color="auto"/>
                      </w:divBdr>
                    </w:div>
                    <w:div w:id="618530224">
                      <w:marLeft w:val="0"/>
                      <w:marRight w:val="0"/>
                      <w:marTop w:val="0"/>
                      <w:marBottom w:val="101"/>
                      <w:divBdr>
                        <w:top w:val="none" w:sz="0" w:space="0" w:color="auto"/>
                        <w:left w:val="none" w:sz="0" w:space="0" w:color="auto"/>
                        <w:bottom w:val="none" w:sz="0" w:space="0" w:color="auto"/>
                        <w:right w:val="none" w:sz="0" w:space="0" w:color="auto"/>
                      </w:divBdr>
                    </w:div>
                    <w:div w:id="1195311569">
                      <w:marLeft w:val="0"/>
                      <w:marRight w:val="0"/>
                      <w:marTop w:val="0"/>
                      <w:marBottom w:val="101"/>
                      <w:divBdr>
                        <w:top w:val="none" w:sz="0" w:space="0" w:color="auto"/>
                        <w:left w:val="none" w:sz="0" w:space="0" w:color="auto"/>
                        <w:bottom w:val="none" w:sz="0" w:space="0" w:color="auto"/>
                        <w:right w:val="none" w:sz="0" w:space="0" w:color="auto"/>
                      </w:divBdr>
                    </w:div>
                    <w:div w:id="705063808">
                      <w:marLeft w:val="0"/>
                      <w:marRight w:val="0"/>
                      <w:marTop w:val="0"/>
                      <w:marBottom w:val="101"/>
                      <w:divBdr>
                        <w:top w:val="none" w:sz="0" w:space="0" w:color="auto"/>
                        <w:left w:val="none" w:sz="0" w:space="0" w:color="auto"/>
                        <w:bottom w:val="none" w:sz="0" w:space="0" w:color="auto"/>
                        <w:right w:val="none" w:sz="0" w:space="0" w:color="auto"/>
                      </w:divBdr>
                    </w:div>
                    <w:div w:id="884830984">
                      <w:marLeft w:val="0"/>
                      <w:marRight w:val="0"/>
                      <w:marTop w:val="0"/>
                      <w:marBottom w:val="101"/>
                      <w:divBdr>
                        <w:top w:val="none" w:sz="0" w:space="0" w:color="auto"/>
                        <w:left w:val="none" w:sz="0" w:space="0" w:color="auto"/>
                        <w:bottom w:val="none" w:sz="0" w:space="0" w:color="auto"/>
                        <w:right w:val="none" w:sz="0" w:space="0" w:color="auto"/>
                      </w:divBdr>
                    </w:div>
                    <w:div w:id="518012815">
                      <w:marLeft w:val="0"/>
                      <w:marRight w:val="0"/>
                      <w:marTop w:val="0"/>
                      <w:marBottom w:val="101"/>
                      <w:divBdr>
                        <w:top w:val="none" w:sz="0" w:space="0" w:color="auto"/>
                        <w:left w:val="none" w:sz="0" w:space="0" w:color="auto"/>
                        <w:bottom w:val="none" w:sz="0" w:space="0" w:color="auto"/>
                        <w:right w:val="none" w:sz="0" w:space="0" w:color="auto"/>
                      </w:divBdr>
                    </w:div>
                    <w:div w:id="1589969507">
                      <w:marLeft w:val="0"/>
                      <w:marRight w:val="0"/>
                      <w:marTop w:val="0"/>
                      <w:marBottom w:val="101"/>
                      <w:divBdr>
                        <w:top w:val="none" w:sz="0" w:space="0" w:color="auto"/>
                        <w:left w:val="none" w:sz="0" w:space="0" w:color="auto"/>
                        <w:bottom w:val="none" w:sz="0" w:space="0" w:color="auto"/>
                        <w:right w:val="none" w:sz="0" w:space="0" w:color="auto"/>
                      </w:divBdr>
                    </w:div>
                    <w:div w:id="718431577">
                      <w:marLeft w:val="0"/>
                      <w:marRight w:val="0"/>
                      <w:marTop w:val="0"/>
                      <w:marBottom w:val="101"/>
                      <w:divBdr>
                        <w:top w:val="none" w:sz="0" w:space="0" w:color="auto"/>
                        <w:left w:val="none" w:sz="0" w:space="0" w:color="auto"/>
                        <w:bottom w:val="none" w:sz="0" w:space="0" w:color="auto"/>
                        <w:right w:val="none" w:sz="0" w:space="0" w:color="auto"/>
                      </w:divBdr>
                    </w:div>
                    <w:div w:id="620260018">
                      <w:marLeft w:val="0"/>
                      <w:marRight w:val="0"/>
                      <w:marTop w:val="0"/>
                      <w:marBottom w:val="101"/>
                      <w:divBdr>
                        <w:top w:val="none" w:sz="0" w:space="0" w:color="auto"/>
                        <w:left w:val="none" w:sz="0" w:space="0" w:color="auto"/>
                        <w:bottom w:val="none" w:sz="0" w:space="0" w:color="auto"/>
                        <w:right w:val="none" w:sz="0" w:space="0" w:color="auto"/>
                      </w:divBdr>
                    </w:div>
                    <w:div w:id="1535532293">
                      <w:marLeft w:val="0"/>
                      <w:marRight w:val="0"/>
                      <w:marTop w:val="0"/>
                      <w:marBottom w:val="101"/>
                      <w:divBdr>
                        <w:top w:val="none" w:sz="0" w:space="0" w:color="auto"/>
                        <w:left w:val="none" w:sz="0" w:space="0" w:color="auto"/>
                        <w:bottom w:val="none" w:sz="0" w:space="0" w:color="auto"/>
                        <w:right w:val="none" w:sz="0" w:space="0" w:color="auto"/>
                      </w:divBdr>
                    </w:div>
                    <w:div w:id="883254214">
                      <w:marLeft w:val="0"/>
                      <w:marRight w:val="0"/>
                      <w:marTop w:val="0"/>
                      <w:marBottom w:val="101"/>
                      <w:divBdr>
                        <w:top w:val="none" w:sz="0" w:space="0" w:color="auto"/>
                        <w:left w:val="none" w:sz="0" w:space="0" w:color="auto"/>
                        <w:bottom w:val="none" w:sz="0" w:space="0" w:color="auto"/>
                        <w:right w:val="none" w:sz="0" w:space="0" w:color="auto"/>
                      </w:divBdr>
                    </w:div>
                    <w:div w:id="12252631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6812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EE139-07C8-4AAF-B5BF-F4AB9264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766</Words>
  <Characters>4219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hdadmins</dc:creator>
  <cp:lastModifiedBy>Emelia Rodriguez</cp:lastModifiedBy>
  <cp:revision>3</cp:revision>
  <cp:lastPrinted>2012-09-24T18:38:00Z</cp:lastPrinted>
  <dcterms:created xsi:type="dcterms:W3CDTF">2019-04-01T01:52:00Z</dcterms:created>
  <dcterms:modified xsi:type="dcterms:W3CDTF">2019-07-30T23:32:00Z</dcterms:modified>
</cp:coreProperties>
</file>